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318" w:rsidRPr="008C208E" w:rsidRDefault="006B7ECC" w:rsidP="00090318">
      <w:pPr>
        <w:pStyle w:val="a5"/>
        <w:widowControl w:val="0"/>
        <w:spacing w:before="0" w:beforeAutospacing="0" w:after="0" w:afterAutospacing="0"/>
        <w:ind w:firstLineChars="200" w:firstLine="643"/>
        <w:jc w:val="center"/>
        <w:outlineLvl w:val="0"/>
        <w:rPr>
          <w:rFonts w:ascii="仿宋" w:eastAsia="仿宋" w:hAnsi="仿宋"/>
          <w:b/>
          <w:sz w:val="32"/>
          <w:szCs w:val="32"/>
        </w:rPr>
      </w:pPr>
      <w:bookmarkStart w:id="0" w:name="_Toc477253419"/>
      <w:r>
        <w:rPr>
          <w:rFonts w:ascii="仿宋" w:eastAsia="仿宋" w:hAnsi="仿宋" w:hint="eastAsia"/>
          <w:b/>
          <w:sz w:val="32"/>
          <w:szCs w:val="32"/>
        </w:rPr>
        <w:t>教育学院</w:t>
      </w:r>
      <w:r w:rsidR="008F2382">
        <w:rPr>
          <w:rFonts w:ascii="仿宋" w:eastAsia="仿宋" w:hAnsi="仿宋" w:hint="eastAsia"/>
          <w:b/>
          <w:sz w:val="32"/>
          <w:szCs w:val="32"/>
        </w:rPr>
        <w:t>2</w:t>
      </w:r>
      <w:r w:rsidR="008F2382">
        <w:rPr>
          <w:rFonts w:ascii="仿宋" w:eastAsia="仿宋" w:hAnsi="仿宋"/>
          <w:b/>
          <w:sz w:val="32"/>
          <w:szCs w:val="32"/>
        </w:rPr>
        <w:t>018</w:t>
      </w:r>
      <w:r w:rsidR="00C85C08">
        <w:rPr>
          <w:rFonts w:ascii="仿宋" w:eastAsia="仿宋" w:hAnsi="仿宋" w:hint="eastAsia"/>
          <w:b/>
          <w:sz w:val="32"/>
          <w:szCs w:val="32"/>
        </w:rPr>
        <w:t>年硕士研究生</w:t>
      </w:r>
      <w:r w:rsidR="00090318">
        <w:rPr>
          <w:rFonts w:ascii="仿宋" w:eastAsia="仿宋" w:hAnsi="仿宋" w:hint="eastAsia"/>
          <w:b/>
          <w:sz w:val="32"/>
          <w:szCs w:val="32"/>
        </w:rPr>
        <w:t>复试录取办法</w:t>
      </w:r>
      <w:bookmarkEnd w:id="0"/>
    </w:p>
    <w:p w:rsidR="00090318" w:rsidRPr="003120E6" w:rsidRDefault="008F2382" w:rsidP="00090318">
      <w:pPr>
        <w:ind w:firstLine="645"/>
        <w:rPr>
          <w:rFonts w:ascii="仿宋" w:eastAsia="仿宋" w:hAnsi="仿宋"/>
          <w:b/>
          <w:sz w:val="28"/>
          <w:szCs w:val="28"/>
        </w:rPr>
      </w:pPr>
      <w:r>
        <w:rPr>
          <w:rFonts w:ascii="仿宋" w:eastAsia="仿宋" w:hAnsi="仿宋" w:hint="eastAsia"/>
          <w:b/>
          <w:sz w:val="28"/>
          <w:szCs w:val="28"/>
        </w:rPr>
        <w:t>一</w:t>
      </w:r>
      <w:r w:rsidR="00090318" w:rsidRPr="003120E6">
        <w:rPr>
          <w:rFonts w:ascii="仿宋" w:eastAsia="仿宋" w:hAnsi="仿宋" w:hint="eastAsia"/>
          <w:b/>
          <w:sz w:val="28"/>
          <w:szCs w:val="28"/>
        </w:rPr>
        <w:t>、各专业（方向）招生计划、复试分数线</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998"/>
        <w:gridCol w:w="1843"/>
        <w:gridCol w:w="992"/>
        <w:gridCol w:w="851"/>
        <w:gridCol w:w="2132"/>
      </w:tblGrid>
      <w:tr w:rsidR="00090318" w:rsidRPr="006E7BE9" w:rsidTr="00ED38C0">
        <w:trPr>
          <w:trHeight w:val="659"/>
          <w:jc w:val="center"/>
        </w:trPr>
        <w:tc>
          <w:tcPr>
            <w:tcW w:w="1213" w:type="dxa"/>
            <w:vAlign w:val="center"/>
          </w:tcPr>
          <w:p w:rsidR="00090318" w:rsidRPr="006E7BE9" w:rsidRDefault="00090318" w:rsidP="00D8724A">
            <w:pPr>
              <w:pStyle w:val="a5"/>
              <w:widowControl w:val="0"/>
              <w:spacing w:before="0" w:beforeAutospacing="0" w:after="0" w:afterAutospacing="0"/>
              <w:jc w:val="center"/>
              <w:rPr>
                <w:rFonts w:ascii="仿宋" w:eastAsia="仿宋" w:hAnsi="仿宋"/>
                <w:b/>
              </w:rPr>
            </w:pPr>
            <w:r w:rsidRPr="006E7BE9">
              <w:rPr>
                <w:rFonts w:ascii="仿宋" w:eastAsia="仿宋" w:hAnsi="仿宋" w:hint="eastAsia"/>
                <w:b/>
              </w:rPr>
              <w:t>专业代码</w:t>
            </w:r>
          </w:p>
        </w:tc>
        <w:tc>
          <w:tcPr>
            <w:tcW w:w="1998" w:type="dxa"/>
            <w:vAlign w:val="center"/>
          </w:tcPr>
          <w:p w:rsidR="00090318" w:rsidRPr="006E7BE9" w:rsidRDefault="00090318" w:rsidP="00D8724A">
            <w:pPr>
              <w:pStyle w:val="a5"/>
              <w:widowControl w:val="0"/>
              <w:spacing w:before="0" w:beforeAutospacing="0" w:after="0" w:afterAutospacing="0"/>
              <w:jc w:val="center"/>
              <w:rPr>
                <w:rFonts w:ascii="仿宋" w:eastAsia="仿宋" w:hAnsi="仿宋"/>
                <w:b/>
              </w:rPr>
            </w:pPr>
            <w:r w:rsidRPr="006E7BE9">
              <w:rPr>
                <w:rFonts w:ascii="仿宋" w:eastAsia="仿宋" w:hAnsi="仿宋" w:hint="eastAsia"/>
                <w:b/>
              </w:rPr>
              <w:t>专业名称</w:t>
            </w:r>
          </w:p>
        </w:tc>
        <w:tc>
          <w:tcPr>
            <w:tcW w:w="1843" w:type="dxa"/>
            <w:vAlign w:val="center"/>
          </w:tcPr>
          <w:p w:rsidR="00090318" w:rsidRPr="00816EF4" w:rsidRDefault="00090318" w:rsidP="00D8724A">
            <w:pPr>
              <w:pStyle w:val="a5"/>
              <w:widowControl w:val="0"/>
              <w:spacing w:before="0" w:beforeAutospacing="0" w:after="0" w:afterAutospacing="0"/>
              <w:jc w:val="center"/>
              <w:rPr>
                <w:rFonts w:ascii="仿宋" w:eastAsia="仿宋" w:hAnsi="仿宋"/>
                <w:b/>
              </w:rPr>
            </w:pPr>
            <w:r w:rsidRPr="00816EF4">
              <w:rPr>
                <w:rFonts w:ascii="仿宋" w:eastAsia="仿宋" w:hAnsi="仿宋" w:hint="eastAsia"/>
                <w:b/>
              </w:rPr>
              <w:t>复试</w:t>
            </w:r>
          </w:p>
          <w:p w:rsidR="00090318" w:rsidRPr="00816EF4" w:rsidRDefault="00090318" w:rsidP="00D8724A">
            <w:pPr>
              <w:pStyle w:val="a5"/>
              <w:widowControl w:val="0"/>
              <w:spacing w:before="0" w:beforeAutospacing="0" w:after="0" w:afterAutospacing="0"/>
              <w:jc w:val="center"/>
              <w:rPr>
                <w:rFonts w:ascii="仿宋" w:eastAsia="仿宋" w:hAnsi="仿宋"/>
                <w:b/>
              </w:rPr>
            </w:pPr>
            <w:r w:rsidRPr="00816EF4">
              <w:rPr>
                <w:rFonts w:ascii="仿宋" w:eastAsia="仿宋" w:hAnsi="仿宋" w:hint="eastAsia"/>
                <w:b/>
              </w:rPr>
              <w:t>分数线</w:t>
            </w:r>
          </w:p>
        </w:tc>
        <w:tc>
          <w:tcPr>
            <w:tcW w:w="992" w:type="dxa"/>
            <w:vAlign w:val="center"/>
          </w:tcPr>
          <w:p w:rsidR="00090318" w:rsidRPr="00816EF4" w:rsidRDefault="00090318" w:rsidP="00D8724A">
            <w:pPr>
              <w:pStyle w:val="a5"/>
              <w:widowControl w:val="0"/>
              <w:spacing w:before="0" w:beforeAutospacing="0" w:after="0" w:afterAutospacing="0"/>
              <w:jc w:val="center"/>
              <w:rPr>
                <w:rFonts w:ascii="仿宋" w:eastAsia="仿宋" w:hAnsi="仿宋"/>
                <w:b/>
              </w:rPr>
            </w:pPr>
            <w:r w:rsidRPr="00816EF4">
              <w:rPr>
                <w:rFonts w:ascii="仿宋" w:eastAsia="仿宋" w:hAnsi="仿宋" w:hint="eastAsia"/>
                <w:b/>
              </w:rPr>
              <w:t>学习</w:t>
            </w:r>
          </w:p>
          <w:p w:rsidR="00090318" w:rsidRPr="00816EF4" w:rsidRDefault="00090318" w:rsidP="00D8724A">
            <w:pPr>
              <w:pStyle w:val="a5"/>
              <w:widowControl w:val="0"/>
              <w:spacing w:before="0" w:beforeAutospacing="0" w:after="0" w:afterAutospacing="0"/>
              <w:jc w:val="center"/>
              <w:rPr>
                <w:rFonts w:ascii="仿宋" w:eastAsia="仿宋" w:hAnsi="仿宋"/>
                <w:b/>
              </w:rPr>
            </w:pPr>
            <w:r w:rsidRPr="00816EF4">
              <w:rPr>
                <w:rFonts w:ascii="仿宋" w:eastAsia="仿宋" w:hAnsi="仿宋" w:hint="eastAsia"/>
                <w:b/>
              </w:rPr>
              <w:t>方式</w:t>
            </w:r>
          </w:p>
        </w:tc>
        <w:tc>
          <w:tcPr>
            <w:tcW w:w="851" w:type="dxa"/>
            <w:vAlign w:val="center"/>
          </w:tcPr>
          <w:p w:rsidR="00090318" w:rsidRPr="00816EF4" w:rsidRDefault="00090318" w:rsidP="00D8724A">
            <w:pPr>
              <w:pStyle w:val="a5"/>
              <w:widowControl w:val="0"/>
              <w:spacing w:before="0" w:beforeAutospacing="0" w:after="0" w:afterAutospacing="0"/>
              <w:jc w:val="center"/>
              <w:rPr>
                <w:rFonts w:ascii="仿宋" w:eastAsia="仿宋" w:hAnsi="仿宋"/>
                <w:b/>
              </w:rPr>
            </w:pPr>
            <w:r w:rsidRPr="00816EF4">
              <w:rPr>
                <w:rFonts w:ascii="仿宋" w:eastAsia="仿宋" w:hAnsi="仿宋" w:hint="eastAsia"/>
                <w:b/>
              </w:rPr>
              <w:t>拟招收</w:t>
            </w:r>
          </w:p>
          <w:p w:rsidR="00090318" w:rsidRPr="00816EF4" w:rsidRDefault="00090318" w:rsidP="00D8724A">
            <w:pPr>
              <w:pStyle w:val="a5"/>
              <w:widowControl w:val="0"/>
              <w:spacing w:before="0" w:beforeAutospacing="0" w:after="0" w:afterAutospacing="0"/>
              <w:jc w:val="center"/>
              <w:rPr>
                <w:rFonts w:ascii="仿宋" w:eastAsia="仿宋" w:hAnsi="仿宋"/>
                <w:b/>
              </w:rPr>
            </w:pPr>
            <w:r w:rsidRPr="00816EF4">
              <w:rPr>
                <w:rFonts w:ascii="仿宋" w:eastAsia="仿宋" w:hAnsi="仿宋" w:hint="eastAsia"/>
                <w:b/>
              </w:rPr>
              <w:t>名额</w:t>
            </w:r>
          </w:p>
        </w:tc>
        <w:tc>
          <w:tcPr>
            <w:tcW w:w="2132" w:type="dxa"/>
            <w:vAlign w:val="center"/>
          </w:tcPr>
          <w:p w:rsidR="00090318" w:rsidRPr="00816EF4" w:rsidRDefault="00090318" w:rsidP="00D8724A">
            <w:pPr>
              <w:pStyle w:val="a5"/>
              <w:widowControl w:val="0"/>
              <w:spacing w:before="0" w:beforeAutospacing="0" w:after="0" w:afterAutospacing="0"/>
              <w:jc w:val="center"/>
              <w:rPr>
                <w:rFonts w:ascii="仿宋" w:eastAsia="仿宋" w:hAnsi="仿宋"/>
                <w:b/>
              </w:rPr>
            </w:pPr>
            <w:r w:rsidRPr="00816EF4">
              <w:rPr>
                <w:rFonts w:ascii="仿宋" w:eastAsia="仿宋" w:hAnsi="仿宋" w:hint="eastAsia"/>
                <w:b/>
              </w:rPr>
              <w:t>备注</w:t>
            </w:r>
          </w:p>
        </w:tc>
      </w:tr>
      <w:tr w:rsidR="00090318" w:rsidRPr="006E7BE9" w:rsidTr="00ED38C0">
        <w:trPr>
          <w:trHeight w:val="675"/>
          <w:jc w:val="center"/>
        </w:trPr>
        <w:tc>
          <w:tcPr>
            <w:tcW w:w="1213" w:type="dxa"/>
            <w:vAlign w:val="center"/>
          </w:tcPr>
          <w:p w:rsidR="00090318" w:rsidRPr="006E7BE9" w:rsidRDefault="00C42CA5" w:rsidP="00D8724A">
            <w:pPr>
              <w:pStyle w:val="a5"/>
              <w:widowControl w:val="0"/>
              <w:spacing w:before="0" w:beforeAutospacing="0" w:after="0" w:afterAutospacing="0"/>
              <w:jc w:val="center"/>
              <w:rPr>
                <w:rFonts w:ascii="仿宋" w:eastAsia="仿宋" w:hAnsi="仿宋"/>
              </w:rPr>
            </w:pPr>
            <w:r>
              <w:rPr>
                <w:rFonts w:ascii="仿宋" w:eastAsia="仿宋" w:hAnsi="仿宋"/>
              </w:rPr>
              <w:t>040101</w:t>
            </w:r>
          </w:p>
        </w:tc>
        <w:tc>
          <w:tcPr>
            <w:tcW w:w="1998" w:type="dxa"/>
            <w:vAlign w:val="center"/>
          </w:tcPr>
          <w:p w:rsidR="00090318" w:rsidRPr="006E7BE9" w:rsidRDefault="00C42CA5"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教育学原理</w:t>
            </w:r>
          </w:p>
        </w:tc>
        <w:tc>
          <w:tcPr>
            <w:tcW w:w="1843" w:type="dxa"/>
            <w:vAlign w:val="center"/>
          </w:tcPr>
          <w:p w:rsidR="00090318" w:rsidRPr="00816EF4" w:rsidRDefault="00C42CA5"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3</w:t>
            </w:r>
            <w:r w:rsidRPr="00816EF4">
              <w:rPr>
                <w:rFonts w:ascii="仿宋" w:eastAsia="仿宋" w:hAnsi="仿宋"/>
              </w:rPr>
              <w:t>42</w:t>
            </w:r>
          </w:p>
        </w:tc>
        <w:tc>
          <w:tcPr>
            <w:tcW w:w="992" w:type="dxa"/>
            <w:vAlign w:val="center"/>
          </w:tcPr>
          <w:p w:rsidR="00090318" w:rsidRPr="00816EF4" w:rsidRDefault="00090318"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全日制</w:t>
            </w:r>
          </w:p>
        </w:tc>
        <w:tc>
          <w:tcPr>
            <w:tcW w:w="851" w:type="dxa"/>
            <w:vAlign w:val="center"/>
          </w:tcPr>
          <w:p w:rsidR="00090318" w:rsidRPr="00816EF4" w:rsidRDefault="00C42CA5" w:rsidP="00D8724A">
            <w:pPr>
              <w:pStyle w:val="a5"/>
              <w:widowControl w:val="0"/>
              <w:spacing w:before="0" w:beforeAutospacing="0" w:after="0" w:afterAutospacing="0"/>
              <w:jc w:val="center"/>
              <w:rPr>
                <w:rFonts w:ascii="仿宋" w:eastAsia="仿宋" w:hAnsi="仿宋"/>
              </w:rPr>
            </w:pPr>
            <w:r w:rsidRPr="00816EF4">
              <w:rPr>
                <w:rFonts w:ascii="仿宋" w:eastAsia="仿宋" w:hAnsi="仿宋"/>
              </w:rPr>
              <w:t>15</w:t>
            </w:r>
          </w:p>
        </w:tc>
        <w:tc>
          <w:tcPr>
            <w:tcW w:w="2132" w:type="dxa"/>
            <w:vAlign w:val="center"/>
          </w:tcPr>
          <w:p w:rsidR="00090318" w:rsidRPr="00816EF4" w:rsidRDefault="00090318" w:rsidP="00D8724A">
            <w:pPr>
              <w:pStyle w:val="a5"/>
              <w:widowControl w:val="0"/>
              <w:spacing w:before="0" w:beforeAutospacing="0" w:after="0" w:afterAutospacing="0"/>
              <w:jc w:val="center"/>
              <w:rPr>
                <w:rFonts w:ascii="仿宋" w:eastAsia="仿宋" w:hAnsi="仿宋"/>
              </w:rPr>
            </w:pPr>
          </w:p>
        </w:tc>
      </w:tr>
      <w:tr w:rsidR="00090318" w:rsidRPr="006E7BE9" w:rsidTr="00ED38C0">
        <w:trPr>
          <w:trHeight w:val="675"/>
          <w:jc w:val="center"/>
        </w:trPr>
        <w:tc>
          <w:tcPr>
            <w:tcW w:w="1213" w:type="dxa"/>
            <w:vAlign w:val="center"/>
          </w:tcPr>
          <w:p w:rsidR="00090318" w:rsidRPr="006E7BE9" w:rsidRDefault="00C42CA5" w:rsidP="00D8724A">
            <w:pPr>
              <w:pStyle w:val="a5"/>
              <w:widowControl w:val="0"/>
              <w:spacing w:before="0" w:beforeAutospacing="0" w:after="0" w:afterAutospacing="0"/>
              <w:jc w:val="center"/>
              <w:rPr>
                <w:rFonts w:ascii="仿宋" w:eastAsia="仿宋" w:hAnsi="仿宋"/>
              </w:rPr>
            </w:pPr>
            <w:r>
              <w:rPr>
                <w:rFonts w:ascii="仿宋" w:eastAsia="仿宋" w:hAnsi="仿宋"/>
              </w:rPr>
              <w:t>040102</w:t>
            </w:r>
          </w:p>
        </w:tc>
        <w:tc>
          <w:tcPr>
            <w:tcW w:w="1998" w:type="dxa"/>
            <w:vAlign w:val="center"/>
          </w:tcPr>
          <w:p w:rsidR="00090318" w:rsidRPr="006E7BE9" w:rsidRDefault="00C42CA5"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课程与教学论</w:t>
            </w:r>
          </w:p>
        </w:tc>
        <w:tc>
          <w:tcPr>
            <w:tcW w:w="1843" w:type="dxa"/>
            <w:vAlign w:val="center"/>
          </w:tcPr>
          <w:p w:rsidR="001979F7" w:rsidRDefault="00C42CA5"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语文376，</w:t>
            </w:r>
          </w:p>
          <w:p w:rsidR="001979F7" w:rsidRDefault="00C42CA5" w:rsidP="001979F7">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数学384，</w:t>
            </w:r>
          </w:p>
          <w:p w:rsidR="00090318" w:rsidRPr="00816EF4" w:rsidRDefault="00C42CA5"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基本理论360；教师教育、信息化教育、英语教育、化学教育、生物教育、历史教育均为国家线</w:t>
            </w:r>
          </w:p>
        </w:tc>
        <w:tc>
          <w:tcPr>
            <w:tcW w:w="992" w:type="dxa"/>
            <w:vAlign w:val="center"/>
          </w:tcPr>
          <w:p w:rsidR="00090318" w:rsidRPr="00816EF4" w:rsidRDefault="00090318"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全日制</w:t>
            </w:r>
          </w:p>
        </w:tc>
        <w:tc>
          <w:tcPr>
            <w:tcW w:w="851" w:type="dxa"/>
            <w:vAlign w:val="center"/>
          </w:tcPr>
          <w:p w:rsidR="00090318" w:rsidRPr="00816EF4" w:rsidRDefault="00C42CA5" w:rsidP="00D8724A">
            <w:pPr>
              <w:pStyle w:val="a5"/>
              <w:widowControl w:val="0"/>
              <w:spacing w:before="0" w:beforeAutospacing="0" w:after="0" w:afterAutospacing="0"/>
              <w:jc w:val="center"/>
              <w:rPr>
                <w:rFonts w:ascii="仿宋" w:eastAsia="仿宋" w:hAnsi="仿宋"/>
              </w:rPr>
            </w:pPr>
            <w:r w:rsidRPr="00816EF4">
              <w:rPr>
                <w:rFonts w:ascii="仿宋" w:eastAsia="仿宋" w:hAnsi="仿宋"/>
              </w:rPr>
              <w:t>14</w:t>
            </w:r>
          </w:p>
        </w:tc>
        <w:tc>
          <w:tcPr>
            <w:tcW w:w="2132" w:type="dxa"/>
            <w:vAlign w:val="center"/>
          </w:tcPr>
          <w:p w:rsidR="00090318" w:rsidRPr="00816EF4" w:rsidRDefault="00C42CA5"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语文方向：</w:t>
            </w:r>
            <w:r w:rsidRPr="00816EF4">
              <w:rPr>
                <w:rFonts w:ascii="仿宋" w:eastAsia="仿宋" w:hAnsi="仿宋"/>
              </w:rPr>
              <w:t>3</w:t>
            </w:r>
            <w:r w:rsidRPr="00816EF4">
              <w:rPr>
                <w:rFonts w:ascii="仿宋" w:eastAsia="仿宋" w:hAnsi="仿宋" w:hint="eastAsia"/>
              </w:rPr>
              <w:t>人；数</w:t>
            </w:r>
            <w:bookmarkStart w:id="1" w:name="_GoBack"/>
            <w:bookmarkEnd w:id="1"/>
            <w:r w:rsidRPr="00816EF4">
              <w:rPr>
                <w:rFonts w:ascii="仿宋" w:eastAsia="仿宋" w:hAnsi="仿宋" w:hint="eastAsia"/>
              </w:rPr>
              <w:t>学方向：</w:t>
            </w:r>
            <w:r w:rsidRPr="00816EF4">
              <w:rPr>
                <w:rFonts w:ascii="仿宋" w:eastAsia="仿宋" w:hAnsi="仿宋"/>
              </w:rPr>
              <w:t>2</w:t>
            </w:r>
            <w:r w:rsidRPr="00816EF4">
              <w:rPr>
                <w:rFonts w:ascii="仿宋" w:eastAsia="仿宋" w:hAnsi="仿宋" w:hint="eastAsia"/>
              </w:rPr>
              <w:t>人；教师教育方向2人；信息化方向1人；基本理论方向4人化学、生物、英语、历史方向共2人；</w:t>
            </w:r>
          </w:p>
        </w:tc>
      </w:tr>
      <w:tr w:rsidR="00090318" w:rsidRPr="006E7BE9" w:rsidTr="00ED38C0">
        <w:trPr>
          <w:trHeight w:val="675"/>
          <w:jc w:val="center"/>
        </w:trPr>
        <w:tc>
          <w:tcPr>
            <w:tcW w:w="1213" w:type="dxa"/>
            <w:vAlign w:val="center"/>
          </w:tcPr>
          <w:p w:rsidR="00090318" w:rsidRPr="006E7BE9" w:rsidRDefault="00C42CA5" w:rsidP="00D8724A">
            <w:pPr>
              <w:pStyle w:val="a5"/>
              <w:widowControl w:val="0"/>
              <w:spacing w:before="0" w:beforeAutospacing="0" w:after="0" w:afterAutospacing="0"/>
              <w:jc w:val="center"/>
              <w:rPr>
                <w:rFonts w:ascii="仿宋" w:eastAsia="仿宋" w:hAnsi="仿宋"/>
              </w:rPr>
            </w:pPr>
            <w:r>
              <w:rPr>
                <w:rFonts w:ascii="仿宋" w:eastAsia="仿宋" w:hAnsi="仿宋"/>
              </w:rPr>
              <w:t>040103</w:t>
            </w:r>
          </w:p>
        </w:tc>
        <w:tc>
          <w:tcPr>
            <w:tcW w:w="1998" w:type="dxa"/>
            <w:vAlign w:val="center"/>
          </w:tcPr>
          <w:p w:rsidR="00090318" w:rsidRPr="006E7BE9" w:rsidRDefault="00C42CA5"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教育史</w:t>
            </w:r>
          </w:p>
        </w:tc>
        <w:tc>
          <w:tcPr>
            <w:tcW w:w="1843" w:type="dxa"/>
            <w:vAlign w:val="center"/>
          </w:tcPr>
          <w:p w:rsidR="00090318" w:rsidRPr="00816EF4" w:rsidRDefault="00C42CA5"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3</w:t>
            </w:r>
            <w:r w:rsidRPr="00816EF4">
              <w:rPr>
                <w:rFonts w:ascii="仿宋" w:eastAsia="仿宋" w:hAnsi="仿宋"/>
              </w:rPr>
              <w:t>53</w:t>
            </w:r>
          </w:p>
        </w:tc>
        <w:tc>
          <w:tcPr>
            <w:tcW w:w="992" w:type="dxa"/>
            <w:vAlign w:val="center"/>
          </w:tcPr>
          <w:p w:rsidR="00090318" w:rsidRPr="00816EF4" w:rsidRDefault="00090318"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全日制</w:t>
            </w:r>
          </w:p>
        </w:tc>
        <w:tc>
          <w:tcPr>
            <w:tcW w:w="851" w:type="dxa"/>
            <w:vAlign w:val="center"/>
          </w:tcPr>
          <w:p w:rsidR="00090318"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rPr>
              <w:t>3</w:t>
            </w:r>
          </w:p>
        </w:tc>
        <w:tc>
          <w:tcPr>
            <w:tcW w:w="2132" w:type="dxa"/>
            <w:vAlign w:val="center"/>
          </w:tcPr>
          <w:p w:rsidR="00090318" w:rsidRPr="00816EF4" w:rsidRDefault="00090318" w:rsidP="00D8724A">
            <w:pPr>
              <w:pStyle w:val="a5"/>
              <w:widowControl w:val="0"/>
              <w:spacing w:before="0" w:beforeAutospacing="0" w:after="0" w:afterAutospacing="0"/>
              <w:jc w:val="center"/>
              <w:rPr>
                <w:rFonts w:ascii="仿宋" w:eastAsia="仿宋" w:hAnsi="仿宋"/>
              </w:rPr>
            </w:pPr>
          </w:p>
        </w:tc>
      </w:tr>
      <w:tr w:rsidR="00C42CA5" w:rsidRPr="006E7BE9" w:rsidTr="00ED38C0">
        <w:trPr>
          <w:trHeight w:val="675"/>
          <w:jc w:val="center"/>
        </w:trPr>
        <w:tc>
          <w:tcPr>
            <w:tcW w:w="1213" w:type="dxa"/>
            <w:vAlign w:val="center"/>
          </w:tcPr>
          <w:p w:rsidR="00C42CA5"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0</w:t>
            </w:r>
            <w:r>
              <w:rPr>
                <w:rFonts w:ascii="仿宋" w:eastAsia="仿宋" w:hAnsi="仿宋"/>
              </w:rPr>
              <w:t>40104</w:t>
            </w:r>
          </w:p>
        </w:tc>
        <w:tc>
          <w:tcPr>
            <w:tcW w:w="1998" w:type="dxa"/>
            <w:vAlign w:val="center"/>
          </w:tcPr>
          <w:p w:rsidR="00C42CA5"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比较教育学</w:t>
            </w:r>
          </w:p>
        </w:tc>
        <w:tc>
          <w:tcPr>
            <w:tcW w:w="1843" w:type="dxa"/>
            <w:vAlign w:val="center"/>
          </w:tcPr>
          <w:p w:rsidR="00C42CA5"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3</w:t>
            </w:r>
            <w:r w:rsidRPr="00816EF4">
              <w:rPr>
                <w:rFonts w:ascii="仿宋" w:eastAsia="仿宋" w:hAnsi="仿宋"/>
              </w:rPr>
              <w:t>99</w:t>
            </w:r>
          </w:p>
        </w:tc>
        <w:tc>
          <w:tcPr>
            <w:tcW w:w="992" w:type="dxa"/>
            <w:vAlign w:val="center"/>
          </w:tcPr>
          <w:p w:rsidR="00C42CA5"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全日制</w:t>
            </w:r>
          </w:p>
        </w:tc>
        <w:tc>
          <w:tcPr>
            <w:tcW w:w="851" w:type="dxa"/>
            <w:vAlign w:val="center"/>
          </w:tcPr>
          <w:p w:rsidR="00C42CA5"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4</w:t>
            </w:r>
          </w:p>
        </w:tc>
        <w:tc>
          <w:tcPr>
            <w:tcW w:w="2132" w:type="dxa"/>
            <w:vAlign w:val="center"/>
          </w:tcPr>
          <w:p w:rsidR="00C42CA5" w:rsidRPr="00816EF4" w:rsidRDefault="00C42CA5" w:rsidP="00D8724A">
            <w:pPr>
              <w:pStyle w:val="a5"/>
              <w:widowControl w:val="0"/>
              <w:spacing w:before="0" w:beforeAutospacing="0" w:after="0" w:afterAutospacing="0"/>
              <w:jc w:val="center"/>
              <w:rPr>
                <w:rFonts w:ascii="仿宋" w:eastAsia="仿宋" w:hAnsi="仿宋"/>
              </w:rPr>
            </w:pPr>
          </w:p>
        </w:tc>
      </w:tr>
      <w:tr w:rsidR="00C42CA5" w:rsidRPr="006E7BE9" w:rsidTr="00ED38C0">
        <w:trPr>
          <w:trHeight w:val="675"/>
          <w:jc w:val="center"/>
        </w:trPr>
        <w:tc>
          <w:tcPr>
            <w:tcW w:w="1213" w:type="dxa"/>
            <w:vAlign w:val="center"/>
          </w:tcPr>
          <w:p w:rsidR="00C42CA5"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0</w:t>
            </w:r>
            <w:r>
              <w:rPr>
                <w:rFonts w:ascii="仿宋" w:eastAsia="仿宋" w:hAnsi="仿宋"/>
              </w:rPr>
              <w:t>40105</w:t>
            </w:r>
          </w:p>
        </w:tc>
        <w:tc>
          <w:tcPr>
            <w:tcW w:w="1998" w:type="dxa"/>
            <w:vAlign w:val="center"/>
          </w:tcPr>
          <w:p w:rsidR="00C42CA5"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学前教育学</w:t>
            </w:r>
          </w:p>
        </w:tc>
        <w:tc>
          <w:tcPr>
            <w:tcW w:w="1843" w:type="dxa"/>
            <w:vAlign w:val="center"/>
          </w:tcPr>
          <w:p w:rsidR="00C42CA5"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3</w:t>
            </w:r>
            <w:r w:rsidRPr="00816EF4">
              <w:rPr>
                <w:rFonts w:ascii="仿宋" w:eastAsia="仿宋" w:hAnsi="仿宋"/>
              </w:rPr>
              <w:t>71</w:t>
            </w:r>
          </w:p>
        </w:tc>
        <w:tc>
          <w:tcPr>
            <w:tcW w:w="992" w:type="dxa"/>
            <w:vAlign w:val="center"/>
          </w:tcPr>
          <w:p w:rsidR="00C42CA5"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全日制</w:t>
            </w:r>
          </w:p>
        </w:tc>
        <w:tc>
          <w:tcPr>
            <w:tcW w:w="851" w:type="dxa"/>
            <w:vAlign w:val="center"/>
          </w:tcPr>
          <w:p w:rsidR="00C42CA5"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5</w:t>
            </w:r>
          </w:p>
        </w:tc>
        <w:tc>
          <w:tcPr>
            <w:tcW w:w="2132" w:type="dxa"/>
            <w:vAlign w:val="center"/>
          </w:tcPr>
          <w:p w:rsidR="00C42CA5" w:rsidRPr="00816EF4" w:rsidRDefault="00C42CA5" w:rsidP="00D8724A">
            <w:pPr>
              <w:pStyle w:val="a5"/>
              <w:widowControl w:val="0"/>
              <w:spacing w:before="0" w:beforeAutospacing="0" w:after="0" w:afterAutospacing="0"/>
              <w:jc w:val="center"/>
              <w:rPr>
                <w:rFonts w:ascii="仿宋" w:eastAsia="仿宋" w:hAnsi="仿宋"/>
              </w:rPr>
            </w:pPr>
          </w:p>
        </w:tc>
      </w:tr>
      <w:tr w:rsidR="00ED38C0" w:rsidRPr="006E7BE9" w:rsidTr="00ED38C0">
        <w:trPr>
          <w:trHeight w:val="675"/>
          <w:jc w:val="center"/>
        </w:trPr>
        <w:tc>
          <w:tcPr>
            <w:tcW w:w="1213" w:type="dxa"/>
            <w:vAlign w:val="center"/>
          </w:tcPr>
          <w:p w:rsidR="00ED38C0"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0</w:t>
            </w:r>
            <w:r>
              <w:rPr>
                <w:rFonts w:ascii="仿宋" w:eastAsia="仿宋" w:hAnsi="仿宋"/>
              </w:rPr>
              <w:t>40107</w:t>
            </w:r>
          </w:p>
        </w:tc>
        <w:tc>
          <w:tcPr>
            <w:tcW w:w="1998" w:type="dxa"/>
            <w:vAlign w:val="center"/>
          </w:tcPr>
          <w:p w:rsidR="00ED38C0"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成人教育学</w:t>
            </w:r>
          </w:p>
        </w:tc>
        <w:tc>
          <w:tcPr>
            <w:tcW w:w="1843"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3</w:t>
            </w:r>
            <w:r w:rsidRPr="00816EF4">
              <w:rPr>
                <w:rFonts w:ascii="仿宋" w:eastAsia="仿宋" w:hAnsi="仿宋"/>
              </w:rPr>
              <w:t>36</w:t>
            </w:r>
          </w:p>
        </w:tc>
        <w:tc>
          <w:tcPr>
            <w:tcW w:w="992"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全日制</w:t>
            </w:r>
          </w:p>
        </w:tc>
        <w:tc>
          <w:tcPr>
            <w:tcW w:w="851"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3</w:t>
            </w:r>
          </w:p>
        </w:tc>
        <w:tc>
          <w:tcPr>
            <w:tcW w:w="2132"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p>
        </w:tc>
      </w:tr>
      <w:tr w:rsidR="00ED38C0" w:rsidRPr="006E7BE9" w:rsidTr="00ED38C0">
        <w:trPr>
          <w:trHeight w:val="675"/>
          <w:jc w:val="center"/>
        </w:trPr>
        <w:tc>
          <w:tcPr>
            <w:tcW w:w="1213" w:type="dxa"/>
            <w:vAlign w:val="center"/>
          </w:tcPr>
          <w:p w:rsidR="00ED38C0"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0</w:t>
            </w:r>
            <w:r>
              <w:rPr>
                <w:rFonts w:ascii="仿宋" w:eastAsia="仿宋" w:hAnsi="仿宋"/>
              </w:rPr>
              <w:t>45101</w:t>
            </w:r>
          </w:p>
        </w:tc>
        <w:tc>
          <w:tcPr>
            <w:tcW w:w="1998" w:type="dxa"/>
            <w:vAlign w:val="center"/>
          </w:tcPr>
          <w:p w:rsidR="00ED38C0"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教育管理</w:t>
            </w:r>
          </w:p>
        </w:tc>
        <w:tc>
          <w:tcPr>
            <w:tcW w:w="1843"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国家线</w:t>
            </w:r>
          </w:p>
        </w:tc>
        <w:tc>
          <w:tcPr>
            <w:tcW w:w="992"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非全日制</w:t>
            </w:r>
          </w:p>
        </w:tc>
        <w:tc>
          <w:tcPr>
            <w:tcW w:w="851"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2</w:t>
            </w:r>
            <w:r w:rsidRPr="00816EF4">
              <w:rPr>
                <w:rFonts w:ascii="仿宋" w:eastAsia="仿宋" w:hAnsi="仿宋"/>
              </w:rPr>
              <w:t>2</w:t>
            </w:r>
          </w:p>
        </w:tc>
        <w:tc>
          <w:tcPr>
            <w:tcW w:w="2132"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p>
        </w:tc>
      </w:tr>
      <w:tr w:rsidR="00ED38C0" w:rsidRPr="006E7BE9" w:rsidTr="00ED38C0">
        <w:trPr>
          <w:trHeight w:val="675"/>
          <w:jc w:val="center"/>
        </w:trPr>
        <w:tc>
          <w:tcPr>
            <w:tcW w:w="1213" w:type="dxa"/>
            <w:vAlign w:val="center"/>
          </w:tcPr>
          <w:p w:rsidR="00ED38C0"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1</w:t>
            </w:r>
            <w:r>
              <w:rPr>
                <w:rFonts w:ascii="仿宋" w:eastAsia="仿宋" w:hAnsi="仿宋"/>
              </w:rPr>
              <w:t>20403</w:t>
            </w:r>
          </w:p>
        </w:tc>
        <w:tc>
          <w:tcPr>
            <w:tcW w:w="1998" w:type="dxa"/>
            <w:vAlign w:val="center"/>
          </w:tcPr>
          <w:p w:rsidR="00ED38C0"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教育经济与管理</w:t>
            </w:r>
          </w:p>
        </w:tc>
        <w:tc>
          <w:tcPr>
            <w:tcW w:w="1843"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国家线</w:t>
            </w:r>
          </w:p>
        </w:tc>
        <w:tc>
          <w:tcPr>
            <w:tcW w:w="992"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全日制</w:t>
            </w:r>
          </w:p>
        </w:tc>
        <w:tc>
          <w:tcPr>
            <w:tcW w:w="851"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1</w:t>
            </w:r>
            <w:r w:rsidRPr="00816EF4">
              <w:rPr>
                <w:rFonts w:ascii="仿宋" w:eastAsia="仿宋" w:hAnsi="仿宋"/>
              </w:rPr>
              <w:t>1</w:t>
            </w:r>
          </w:p>
        </w:tc>
        <w:tc>
          <w:tcPr>
            <w:tcW w:w="2132"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p>
        </w:tc>
      </w:tr>
      <w:tr w:rsidR="00ED38C0" w:rsidRPr="006E7BE9" w:rsidTr="00ED38C0">
        <w:trPr>
          <w:trHeight w:val="675"/>
          <w:jc w:val="center"/>
        </w:trPr>
        <w:tc>
          <w:tcPr>
            <w:tcW w:w="1213" w:type="dxa"/>
            <w:vAlign w:val="center"/>
          </w:tcPr>
          <w:p w:rsidR="00ED38C0"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0</w:t>
            </w:r>
            <w:r>
              <w:rPr>
                <w:rFonts w:ascii="仿宋" w:eastAsia="仿宋" w:hAnsi="仿宋"/>
              </w:rPr>
              <w:t>401Z2</w:t>
            </w:r>
          </w:p>
        </w:tc>
        <w:tc>
          <w:tcPr>
            <w:tcW w:w="1998" w:type="dxa"/>
            <w:vAlign w:val="center"/>
          </w:tcPr>
          <w:p w:rsidR="00ED38C0" w:rsidRPr="006E7BE9" w:rsidRDefault="00ED38C0" w:rsidP="00D8724A">
            <w:pPr>
              <w:pStyle w:val="a5"/>
              <w:widowControl w:val="0"/>
              <w:spacing w:before="0" w:beforeAutospacing="0" w:after="0" w:afterAutospacing="0"/>
              <w:jc w:val="center"/>
              <w:rPr>
                <w:rFonts w:ascii="仿宋" w:eastAsia="仿宋" w:hAnsi="仿宋"/>
              </w:rPr>
            </w:pPr>
            <w:r>
              <w:rPr>
                <w:rFonts w:ascii="仿宋" w:eastAsia="仿宋" w:hAnsi="仿宋" w:hint="eastAsia"/>
              </w:rPr>
              <w:t>教育领导与管理</w:t>
            </w:r>
          </w:p>
        </w:tc>
        <w:tc>
          <w:tcPr>
            <w:tcW w:w="1843"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国家线</w:t>
            </w:r>
          </w:p>
        </w:tc>
        <w:tc>
          <w:tcPr>
            <w:tcW w:w="992"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全日制</w:t>
            </w:r>
          </w:p>
        </w:tc>
        <w:tc>
          <w:tcPr>
            <w:tcW w:w="851"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r w:rsidRPr="00816EF4">
              <w:rPr>
                <w:rFonts w:ascii="仿宋" w:eastAsia="仿宋" w:hAnsi="仿宋" w:hint="eastAsia"/>
              </w:rPr>
              <w:t>2</w:t>
            </w:r>
          </w:p>
        </w:tc>
        <w:tc>
          <w:tcPr>
            <w:tcW w:w="2132" w:type="dxa"/>
            <w:vAlign w:val="center"/>
          </w:tcPr>
          <w:p w:rsidR="00ED38C0" w:rsidRPr="00816EF4" w:rsidRDefault="00ED38C0" w:rsidP="00D8724A">
            <w:pPr>
              <w:pStyle w:val="a5"/>
              <w:widowControl w:val="0"/>
              <w:spacing w:before="0" w:beforeAutospacing="0" w:after="0" w:afterAutospacing="0"/>
              <w:jc w:val="center"/>
              <w:rPr>
                <w:rFonts w:ascii="仿宋" w:eastAsia="仿宋" w:hAnsi="仿宋"/>
              </w:rPr>
            </w:pPr>
          </w:p>
        </w:tc>
      </w:tr>
    </w:tbl>
    <w:p w:rsidR="00090318" w:rsidRPr="003120E6" w:rsidRDefault="008F2382" w:rsidP="00090318">
      <w:pPr>
        <w:ind w:firstLineChars="150" w:firstLine="422"/>
        <w:rPr>
          <w:rFonts w:ascii="仿宋" w:eastAsia="仿宋" w:hAnsi="仿宋"/>
          <w:b/>
          <w:sz w:val="28"/>
          <w:szCs w:val="28"/>
        </w:rPr>
      </w:pPr>
      <w:r>
        <w:rPr>
          <w:rFonts w:ascii="仿宋" w:eastAsia="仿宋" w:hAnsi="仿宋" w:hint="eastAsia"/>
          <w:b/>
          <w:sz w:val="28"/>
          <w:szCs w:val="28"/>
        </w:rPr>
        <w:t>二</w:t>
      </w:r>
      <w:r w:rsidR="00090318" w:rsidRPr="003120E6">
        <w:rPr>
          <w:rFonts w:ascii="仿宋" w:eastAsia="仿宋" w:hAnsi="仿宋" w:hint="eastAsia"/>
          <w:b/>
          <w:sz w:val="28"/>
          <w:szCs w:val="28"/>
        </w:rPr>
        <w:t>、复试内容</w:t>
      </w:r>
    </w:p>
    <w:p w:rsidR="00090318" w:rsidRPr="008A0CC2" w:rsidRDefault="00D81050" w:rsidP="00090318">
      <w:pPr>
        <w:pStyle w:val="a5"/>
        <w:widowControl w:val="0"/>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1</w:t>
      </w:r>
      <w:r w:rsidR="00090318" w:rsidRPr="008A0CC2">
        <w:rPr>
          <w:rFonts w:ascii="仿宋" w:eastAsia="仿宋" w:hAnsi="仿宋" w:hint="eastAsia"/>
          <w:sz w:val="28"/>
          <w:szCs w:val="28"/>
        </w:rPr>
        <w:t>.外语听力和口语水平测试</w:t>
      </w:r>
    </w:p>
    <w:p w:rsidR="00090318" w:rsidRPr="00816EF4" w:rsidRDefault="00090318" w:rsidP="00090318">
      <w:pPr>
        <w:pStyle w:val="a5"/>
        <w:widowControl w:val="0"/>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所有专业考生均须进行外语听力和口语水平</w:t>
      </w:r>
      <w:r w:rsidRPr="00863041">
        <w:rPr>
          <w:rFonts w:ascii="仿宋" w:eastAsia="仿宋" w:hAnsi="仿宋" w:hint="eastAsia"/>
          <w:sz w:val="28"/>
          <w:szCs w:val="28"/>
        </w:rPr>
        <w:t>测试</w:t>
      </w:r>
      <w:r>
        <w:rPr>
          <w:rFonts w:ascii="仿宋" w:eastAsia="仿宋" w:hAnsi="仿宋" w:hint="eastAsia"/>
          <w:sz w:val="28"/>
          <w:szCs w:val="28"/>
        </w:rPr>
        <w:t>，</w:t>
      </w:r>
      <w:r w:rsidRPr="00816EF4">
        <w:rPr>
          <w:rFonts w:ascii="仿宋" w:eastAsia="仿宋" w:hAnsi="仿宋" w:hint="eastAsia"/>
          <w:sz w:val="28"/>
          <w:szCs w:val="28"/>
        </w:rPr>
        <w:t>分值为</w:t>
      </w:r>
      <w:r w:rsidR="00ED38C0" w:rsidRPr="00816EF4">
        <w:rPr>
          <w:rFonts w:ascii="仿宋" w:eastAsia="仿宋" w:hAnsi="仿宋"/>
          <w:sz w:val="28"/>
          <w:szCs w:val="28"/>
        </w:rPr>
        <w:t>3</w:t>
      </w:r>
      <w:r w:rsidRPr="00816EF4">
        <w:rPr>
          <w:rFonts w:ascii="仿宋" w:eastAsia="仿宋" w:hAnsi="仿宋" w:hint="eastAsia"/>
          <w:sz w:val="28"/>
          <w:szCs w:val="28"/>
        </w:rPr>
        <w:t>0分。</w:t>
      </w:r>
    </w:p>
    <w:p w:rsidR="00816EF4" w:rsidRDefault="00090318" w:rsidP="00090318">
      <w:pPr>
        <w:pStyle w:val="a5"/>
        <w:widowControl w:val="0"/>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外语听力和口语水平</w:t>
      </w:r>
      <w:r w:rsidRPr="00863041">
        <w:rPr>
          <w:rFonts w:ascii="仿宋" w:eastAsia="仿宋" w:hAnsi="仿宋" w:hint="eastAsia"/>
          <w:sz w:val="28"/>
          <w:szCs w:val="28"/>
        </w:rPr>
        <w:t>测试主要测试考生的听力理解能力和运用英语知识与技能进行口头交际的能力。形式主要为英文文献阅读，现场抽题、考生朗读</w:t>
      </w:r>
      <w:r w:rsidRPr="00863041">
        <w:rPr>
          <w:rFonts w:ascii="仿宋" w:eastAsia="仿宋" w:hAnsi="仿宋" w:hint="eastAsia"/>
          <w:sz w:val="28"/>
          <w:szCs w:val="28"/>
        </w:rPr>
        <w:lastRenderedPageBreak/>
        <w:t>并回答问题，英文对话等。</w:t>
      </w:r>
    </w:p>
    <w:p w:rsidR="00090318" w:rsidRPr="008A0CC2" w:rsidRDefault="00D81050" w:rsidP="00090318">
      <w:pPr>
        <w:pStyle w:val="a5"/>
        <w:widowControl w:val="0"/>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2</w:t>
      </w:r>
      <w:r w:rsidR="00090318">
        <w:rPr>
          <w:rFonts w:ascii="仿宋" w:eastAsia="仿宋" w:hAnsi="仿宋" w:hint="eastAsia"/>
          <w:sz w:val="28"/>
          <w:szCs w:val="28"/>
        </w:rPr>
        <w:t>.专业测试</w:t>
      </w:r>
    </w:p>
    <w:p w:rsidR="00090318" w:rsidRPr="00816EF4" w:rsidRDefault="00090318" w:rsidP="00090318">
      <w:pPr>
        <w:pStyle w:val="a5"/>
        <w:widowControl w:val="0"/>
        <w:spacing w:before="0" w:beforeAutospacing="0" w:after="0" w:afterAutospacing="0"/>
        <w:ind w:firstLineChars="200" w:firstLine="560"/>
        <w:jc w:val="both"/>
        <w:rPr>
          <w:rFonts w:ascii="仿宋" w:eastAsia="仿宋" w:hAnsi="仿宋"/>
          <w:sz w:val="28"/>
          <w:szCs w:val="28"/>
        </w:rPr>
      </w:pPr>
      <w:r w:rsidRPr="00863041">
        <w:rPr>
          <w:rFonts w:ascii="仿宋" w:eastAsia="仿宋" w:hAnsi="仿宋" w:hint="eastAsia"/>
          <w:sz w:val="28"/>
          <w:szCs w:val="28"/>
        </w:rPr>
        <w:t>专业</w:t>
      </w:r>
      <w:r>
        <w:rPr>
          <w:rFonts w:ascii="仿宋" w:eastAsia="仿宋" w:hAnsi="仿宋" w:hint="eastAsia"/>
          <w:sz w:val="28"/>
          <w:szCs w:val="28"/>
        </w:rPr>
        <w:t>测试</w:t>
      </w:r>
      <w:r w:rsidRPr="00863041">
        <w:rPr>
          <w:rFonts w:ascii="仿宋" w:eastAsia="仿宋" w:hAnsi="仿宋" w:hint="eastAsia"/>
          <w:sz w:val="28"/>
          <w:szCs w:val="28"/>
        </w:rPr>
        <w:t>着重考核考生对专业基础理论、基本知识掌握的深度和广度。</w:t>
      </w:r>
      <w:r w:rsidR="00AB17DF">
        <w:rPr>
          <w:rFonts w:ascii="仿宋" w:eastAsia="仿宋" w:hAnsi="仿宋" w:hint="eastAsia"/>
          <w:sz w:val="28"/>
          <w:szCs w:val="28"/>
        </w:rPr>
        <w:t>分</w:t>
      </w:r>
      <w:r w:rsidR="00AB17DF" w:rsidRPr="00816EF4">
        <w:rPr>
          <w:rFonts w:ascii="仿宋" w:eastAsia="仿宋" w:hAnsi="仿宋" w:hint="eastAsia"/>
          <w:sz w:val="28"/>
          <w:szCs w:val="28"/>
        </w:rPr>
        <w:t>值为1</w:t>
      </w:r>
      <w:r w:rsidR="00AB17DF" w:rsidRPr="00816EF4">
        <w:rPr>
          <w:rFonts w:ascii="仿宋" w:eastAsia="仿宋" w:hAnsi="仿宋"/>
          <w:sz w:val="28"/>
          <w:szCs w:val="28"/>
        </w:rPr>
        <w:t>20</w:t>
      </w:r>
      <w:r w:rsidR="00AB17DF" w:rsidRPr="00816EF4">
        <w:rPr>
          <w:rFonts w:ascii="仿宋" w:eastAsia="仿宋" w:hAnsi="仿宋" w:hint="eastAsia"/>
          <w:sz w:val="28"/>
          <w:szCs w:val="28"/>
        </w:rPr>
        <w:t>分</w:t>
      </w:r>
      <w:r w:rsidRPr="00816EF4">
        <w:rPr>
          <w:rFonts w:ascii="仿宋" w:eastAsia="仿宋" w:hAnsi="仿宋" w:hint="eastAsia"/>
          <w:sz w:val="28"/>
          <w:szCs w:val="28"/>
        </w:rPr>
        <w:t>，考试时间为2.5小时，考试形式为笔试（闭卷）。</w:t>
      </w:r>
    </w:p>
    <w:p w:rsidR="00090318" w:rsidRPr="00816EF4" w:rsidRDefault="00D81050" w:rsidP="00090318">
      <w:pPr>
        <w:ind w:firstLineChars="200" w:firstLine="560"/>
        <w:rPr>
          <w:rFonts w:ascii="仿宋" w:eastAsia="仿宋" w:hAnsi="仿宋"/>
          <w:sz w:val="28"/>
          <w:szCs w:val="28"/>
        </w:rPr>
      </w:pPr>
      <w:r w:rsidRPr="00816EF4">
        <w:rPr>
          <w:rFonts w:ascii="仿宋" w:eastAsia="仿宋" w:hAnsi="仿宋"/>
          <w:sz w:val="28"/>
          <w:szCs w:val="28"/>
        </w:rPr>
        <w:t>3</w:t>
      </w:r>
      <w:r w:rsidR="00090318" w:rsidRPr="00816EF4">
        <w:rPr>
          <w:rFonts w:ascii="仿宋" w:eastAsia="仿宋" w:hAnsi="仿宋" w:hint="eastAsia"/>
          <w:sz w:val="28"/>
          <w:szCs w:val="28"/>
        </w:rPr>
        <w:t>.综合素质面试</w:t>
      </w:r>
    </w:p>
    <w:p w:rsidR="00090318" w:rsidRPr="00816EF4" w:rsidRDefault="00090318" w:rsidP="00090318">
      <w:pPr>
        <w:ind w:firstLineChars="250" w:firstLine="700"/>
        <w:rPr>
          <w:rFonts w:ascii="仿宋" w:eastAsia="仿宋" w:hAnsi="仿宋" w:cs="宋体"/>
          <w:kern w:val="0"/>
          <w:sz w:val="28"/>
          <w:szCs w:val="28"/>
        </w:rPr>
      </w:pPr>
      <w:r w:rsidRPr="00816EF4">
        <w:rPr>
          <w:rFonts w:ascii="仿宋" w:eastAsia="仿宋" w:hAnsi="仿宋" w:hint="eastAsia"/>
          <w:sz w:val="28"/>
          <w:szCs w:val="28"/>
        </w:rPr>
        <w:t>所有专业考生均须进行综合素质面试，分值为100分。</w:t>
      </w:r>
    </w:p>
    <w:p w:rsidR="00090318" w:rsidRPr="00863041" w:rsidRDefault="00090318" w:rsidP="00090318">
      <w:pPr>
        <w:ind w:firstLineChars="250" w:firstLine="700"/>
        <w:rPr>
          <w:rFonts w:ascii="仿宋" w:eastAsia="仿宋" w:hAnsi="仿宋" w:cs="宋体"/>
          <w:kern w:val="0"/>
          <w:sz w:val="28"/>
          <w:szCs w:val="28"/>
        </w:rPr>
      </w:pPr>
      <w:r w:rsidRPr="00863041">
        <w:rPr>
          <w:rFonts w:ascii="仿宋" w:eastAsia="仿宋" w:hAnsi="仿宋" w:cs="宋体" w:hint="eastAsia"/>
          <w:kern w:val="0"/>
          <w:sz w:val="28"/>
          <w:szCs w:val="28"/>
        </w:rPr>
        <w:t>面试主要考核考生的专业基础知识、创新意识与能力</w:t>
      </w:r>
      <w:r>
        <w:rPr>
          <w:rFonts w:ascii="仿宋" w:eastAsia="仿宋" w:hAnsi="仿宋" w:cs="宋体" w:hint="eastAsia"/>
          <w:kern w:val="0"/>
          <w:sz w:val="28"/>
          <w:szCs w:val="28"/>
        </w:rPr>
        <w:t>、心理健康状况</w:t>
      </w:r>
      <w:r w:rsidRPr="00863041">
        <w:rPr>
          <w:rFonts w:ascii="仿宋" w:eastAsia="仿宋" w:hAnsi="仿宋" w:cs="宋体" w:hint="eastAsia"/>
          <w:kern w:val="0"/>
          <w:sz w:val="28"/>
          <w:szCs w:val="28"/>
        </w:rPr>
        <w:t>及综合素质等。面试采取抽取题签回答问题的形式，如面试教师认为有必要，可补充提问。</w:t>
      </w:r>
      <w:r w:rsidRPr="008A0CC2">
        <w:rPr>
          <w:rFonts w:ascii="仿宋" w:eastAsia="仿宋" w:hAnsi="仿宋" w:hint="eastAsia"/>
          <w:sz w:val="28"/>
          <w:szCs w:val="28"/>
        </w:rPr>
        <w:t>具体要求如下：</w:t>
      </w:r>
    </w:p>
    <w:p w:rsidR="00090318" w:rsidRPr="008A0CC2" w:rsidRDefault="00090318" w:rsidP="00090318">
      <w:pPr>
        <w:ind w:firstLineChars="250" w:firstLine="700"/>
        <w:rPr>
          <w:rFonts w:ascii="仿宋" w:eastAsia="仿宋" w:hAnsi="仿宋"/>
          <w:sz w:val="28"/>
          <w:szCs w:val="28"/>
        </w:rPr>
      </w:pPr>
      <w:r w:rsidRPr="008A0CC2">
        <w:rPr>
          <w:rFonts w:ascii="仿宋" w:eastAsia="仿宋" w:hAnsi="仿宋" w:hint="eastAsia"/>
          <w:sz w:val="28"/>
          <w:szCs w:val="28"/>
        </w:rPr>
        <w:t>（1）每生时间一般不少于20分钟；</w:t>
      </w:r>
    </w:p>
    <w:p w:rsidR="00090318" w:rsidRPr="008A0CC2" w:rsidRDefault="00090318" w:rsidP="00090318">
      <w:pPr>
        <w:ind w:firstLineChars="250" w:firstLine="700"/>
        <w:rPr>
          <w:rFonts w:ascii="仿宋" w:eastAsia="仿宋" w:hAnsi="仿宋"/>
          <w:sz w:val="28"/>
          <w:szCs w:val="28"/>
        </w:rPr>
      </w:pPr>
      <w:r w:rsidRPr="008A0CC2">
        <w:rPr>
          <w:rFonts w:ascii="仿宋" w:eastAsia="仿宋" w:hAnsi="仿宋" w:hint="eastAsia"/>
          <w:sz w:val="28"/>
          <w:szCs w:val="28"/>
        </w:rPr>
        <w:t>（2）每个复试小组成员一般不少于5人；</w:t>
      </w:r>
    </w:p>
    <w:p w:rsidR="00090318" w:rsidRPr="008A0CC2" w:rsidRDefault="00090318" w:rsidP="00090318">
      <w:pPr>
        <w:ind w:firstLineChars="250" w:firstLine="700"/>
        <w:rPr>
          <w:rFonts w:ascii="仿宋" w:eastAsia="仿宋" w:hAnsi="仿宋"/>
          <w:sz w:val="28"/>
          <w:szCs w:val="28"/>
        </w:rPr>
      </w:pPr>
      <w:r w:rsidRPr="008A0CC2">
        <w:rPr>
          <w:rFonts w:ascii="仿宋" w:eastAsia="仿宋" w:hAnsi="仿宋" w:hint="eastAsia"/>
          <w:sz w:val="28"/>
          <w:szCs w:val="28"/>
        </w:rPr>
        <w:t>（3）每个专业必须提前准备好复试题签，还应对每位考生的作答情况进行现场记录，并妥存备查；</w:t>
      </w:r>
    </w:p>
    <w:p w:rsidR="00090318" w:rsidRDefault="00090318" w:rsidP="00090318">
      <w:pPr>
        <w:ind w:firstLineChars="250" w:firstLine="700"/>
        <w:rPr>
          <w:rFonts w:ascii="仿宋" w:eastAsia="仿宋" w:hAnsi="仿宋"/>
          <w:sz w:val="28"/>
          <w:szCs w:val="28"/>
        </w:rPr>
      </w:pPr>
      <w:r w:rsidRPr="008A0CC2">
        <w:rPr>
          <w:rFonts w:ascii="仿宋" w:eastAsia="仿宋" w:hAnsi="仿宋" w:hint="eastAsia"/>
          <w:sz w:val="28"/>
          <w:szCs w:val="28"/>
        </w:rPr>
        <w:t>（4）同一学科（专业）各复试小组的面试方式、时间安排、试题难度和成绩评定标准应统一。</w:t>
      </w:r>
    </w:p>
    <w:p w:rsidR="00090318" w:rsidRDefault="00D81050" w:rsidP="00090318">
      <w:pPr>
        <w:ind w:firstLineChars="250" w:firstLine="700"/>
        <w:rPr>
          <w:rFonts w:ascii="仿宋" w:eastAsia="仿宋" w:hAnsi="仿宋"/>
          <w:sz w:val="28"/>
          <w:szCs w:val="28"/>
        </w:rPr>
      </w:pPr>
      <w:r>
        <w:rPr>
          <w:rFonts w:ascii="仿宋" w:eastAsia="仿宋" w:hAnsi="仿宋"/>
          <w:sz w:val="28"/>
          <w:szCs w:val="28"/>
        </w:rPr>
        <w:t>4</w:t>
      </w:r>
      <w:r w:rsidR="00090318">
        <w:rPr>
          <w:rFonts w:ascii="仿宋" w:eastAsia="仿宋" w:hAnsi="仿宋" w:hint="eastAsia"/>
          <w:sz w:val="28"/>
          <w:szCs w:val="28"/>
        </w:rPr>
        <w:t>.同等学力加试</w:t>
      </w:r>
    </w:p>
    <w:p w:rsidR="00090318" w:rsidRDefault="00090318" w:rsidP="00090318">
      <w:pPr>
        <w:ind w:firstLineChars="250" w:firstLine="700"/>
        <w:rPr>
          <w:rFonts w:ascii="仿宋" w:eastAsia="仿宋" w:hAnsi="仿宋"/>
          <w:sz w:val="28"/>
          <w:szCs w:val="28"/>
        </w:rPr>
      </w:pPr>
      <w:r w:rsidRPr="00EC0A55">
        <w:rPr>
          <w:rFonts w:ascii="仿宋" w:eastAsia="仿宋" w:hAnsi="仿宋" w:hint="eastAsia"/>
          <w:sz w:val="28"/>
          <w:szCs w:val="28"/>
        </w:rPr>
        <w:t>以同等学力参加复试的考生，在复试中须加试至少两门与报考专业相关的本科主干课程。加试科目不得与初试科目相同。加试方式为笔试。同等学力加试科目每门分值为100分。同等学力加试成绩不计入总分。</w:t>
      </w:r>
    </w:p>
    <w:p w:rsidR="00090318" w:rsidRPr="00A773A8" w:rsidRDefault="00090318" w:rsidP="00090318">
      <w:pPr>
        <w:ind w:firstLineChars="250" w:firstLine="700"/>
        <w:rPr>
          <w:rFonts w:ascii="仿宋" w:eastAsia="仿宋" w:hAnsi="仿宋"/>
          <w:sz w:val="28"/>
          <w:szCs w:val="28"/>
        </w:rPr>
      </w:pPr>
      <w:r>
        <w:rPr>
          <w:rFonts w:ascii="仿宋" w:eastAsia="仿宋" w:hAnsi="仿宋" w:hint="eastAsia"/>
          <w:sz w:val="28"/>
          <w:szCs w:val="28"/>
        </w:rPr>
        <w:t>专业测试科目见硕士招生专业目录。</w:t>
      </w:r>
    </w:p>
    <w:p w:rsidR="008F2382" w:rsidRDefault="008F2382" w:rsidP="00090318">
      <w:pPr>
        <w:ind w:firstLine="645"/>
        <w:rPr>
          <w:rFonts w:ascii="仿宋" w:eastAsia="仿宋" w:hAnsi="仿宋"/>
          <w:b/>
          <w:sz w:val="28"/>
          <w:szCs w:val="28"/>
        </w:rPr>
      </w:pPr>
    </w:p>
    <w:p w:rsidR="008F2382" w:rsidRDefault="008F2382" w:rsidP="00090318">
      <w:pPr>
        <w:ind w:firstLine="645"/>
        <w:rPr>
          <w:rFonts w:ascii="仿宋" w:eastAsia="仿宋" w:hAnsi="仿宋"/>
          <w:b/>
          <w:sz w:val="28"/>
          <w:szCs w:val="28"/>
        </w:rPr>
      </w:pPr>
    </w:p>
    <w:p w:rsidR="00090318" w:rsidRPr="003120E6" w:rsidRDefault="008F2382" w:rsidP="00090318">
      <w:pPr>
        <w:ind w:firstLine="645"/>
        <w:rPr>
          <w:rFonts w:ascii="仿宋" w:eastAsia="仿宋" w:hAnsi="仿宋"/>
          <w:b/>
          <w:sz w:val="28"/>
          <w:szCs w:val="28"/>
        </w:rPr>
      </w:pPr>
      <w:r>
        <w:rPr>
          <w:rFonts w:ascii="仿宋" w:eastAsia="仿宋" w:hAnsi="仿宋" w:hint="eastAsia"/>
          <w:b/>
          <w:sz w:val="28"/>
          <w:szCs w:val="28"/>
        </w:rPr>
        <w:lastRenderedPageBreak/>
        <w:t>三</w:t>
      </w:r>
      <w:r w:rsidR="00090318" w:rsidRPr="003120E6">
        <w:rPr>
          <w:rFonts w:ascii="仿宋" w:eastAsia="仿宋" w:hAnsi="仿宋" w:hint="eastAsia"/>
          <w:b/>
          <w:sz w:val="28"/>
          <w:szCs w:val="28"/>
        </w:rPr>
        <w:t>、复试日程安排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2059"/>
        <w:gridCol w:w="1804"/>
        <w:gridCol w:w="3216"/>
        <w:gridCol w:w="1552"/>
      </w:tblGrid>
      <w:tr w:rsidR="00090318" w:rsidRPr="006E7BE9" w:rsidTr="00816EF4">
        <w:tc>
          <w:tcPr>
            <w:tcW w:w="771"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序号</w:t>
            </w:r>
          </w:p>
        </w:tc>
        <w:tc>
          <w:tcPr>
            <w:tcW w:w="2059"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项目</w:t>
            </w:r>
          </w:p>
        </w:tc>
        <w:tc>
          <w:tcPr>
            <w:tcW w:w="1804"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时间</w:t>
            </w:r>
          </w:p>
        </w:tc>
        <w:tc>
          <w:tcPr>
            <w:tcW w:w="3216"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地点</w:t>
            </w:r>
          </w:p>
        </w:tc>
        <w:tc>
          <w:tcPr>
            <w:tcW w:w="1552"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备注</w:t>
            </w:r>
          </w:p>
        </w:tc>
      </w:tr>
      <w:tr w:rsidR="00090318" w:rsidRPr="006E7BE9" w:rsidTr="00816EF4">
        <w:tc>
          <w:tcPr>
            <w:tcW w:w="771"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1</w:t>
            </w:r>
          </w:p>
        </w:tc>
        <w:tc>
          <w:tcPr>
            <w:tcW w:w="2059"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报到、资格审查</w:t>
            </w:r>
          </w:p>
        </w:tc>
        <w:tc>
          <w:tcPr>
            <w:tcW w:w="1804"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3月</w:t>
            </w:r>
            <w:r>
              <w:rPr>
                <w:rFonts w:ascii="仿宋" w:eastAsia="仿宋" w:hAnsi="仿宋" w:hint="eastAsia"/>
                <w:sz w:val="24"/>
              </w:rPr>
              <w:t>30</w:t>
            </w:r>
            <w:r w:rsidRPr="006E7BE9">
              <w:rPr>
                <w:rFonts w:ascii="仿宋" w:eastAsia="仿宋" w:hAnsi="仿宋" w:hint="eastAsia"/>
                <w:sz w:val="24"/>
              </w:rPr>
              <w:t>日</w:t>
            </w:r>
          </w:p>
        </w:tc>
        <w:tc>
          <w:tcPr>
            <w:tcW w:w="3216" w:type="dxa"/>
            <w:vAlign w:val="center"/>
          </w:tcPr>
          <w:p w:rsidR="00090318" w:rsidRPr="006E7BE9" w:rsidRDefault="00485A82" w:rsidP="00D8724A">
            <w:pPr>
              <w:jc w:val="center"/>
              <w:rPr>
                <w:rFonts w:ascii="仿宋" w:eastAsia="仿宋" w:hAnsi="仿宋"/>
                <w:sz w:val="24"/>
              </w:rPr>
            </w:pPr>
            <w:r w:rsidRPr="00816EF4">
              <w:rPr>
                <w:rFonts w:ascii="仿宋" w:eastAsia="仿宋" w:hAnsi="仿宋" w:hint="eastAsia"/>
                <w:sz w:val="24"/>
              </w:rPr>
              <w:t>洁琼楼4</w:t>
            </w:r>
            <w:r w:rsidRPr="00816EF4">
              <w:rPr>
                <w:rFonts w:ascii="仿宋" w:eastAsia="仿宋" w:hAnsi="仿宋"/>
                <w:sz w:val="24"/>
              </w:rPr>
              <w:t>07</w:t>
            </w:r>
          </w:p>
        </w:tc>
        <w:tc>
          <w:tcPr>
            <w:tcW w:w="1552"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须携带身份证、学历（学籍）在线验证报告、政审表等</w:t>
            </w:r>
          </w:p>
        </w:tc>
      </w:tr>
      <w:tr w:rsidR="00090318" w:rsidRPr="006E7BE9" w:rsidTr="00816EF4">
        <w:tc>
          <w:tcPr>
            <w:tcW w:w="771"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2</w:t>
            </w:r>
          </w:p>
        </w:tc>
        <w:tc>
          <w:tcPr>
            <w:tcW w:w="2059"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体检</w:t>
            </w:r>
          </w:p>
        </w:tc>
        <w:tc>
          <w:tcPr>
            <w:tcW w:w="1804"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3月</w:t>
            </w:r>
            <w:r>
              <w:rPr>
                <w:rFonts w:ascii="仿宋" w:eastAsia="仿宋" w:hAnsi="仿宋" w:hint="eastAsia"/>
                <w:sz w:val="24"/>
              </w:rPr>
              <w:t>31</w:t>
            </w:r>
            <w:r w:rsidRPr="006E7BE9">
              <w:rPr>
                <w:rFonts w:ascii="仿宋" w:eastAsia="仿宋" w:hAnsi="仿宋" w:hint="eastAsia"/>
                <w:sz w:val="24"/>
              </w:rPr>
              <w:t>日7:00-12:00</w:t>
            </w:r>
          </w:p>
        </w:tc>
        <w:tc>
          <w:tcPr>
            <w:tcW w:w="3216"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校医院</w:t>
            </w:r>
          </w:p>
        </w:tc>
        <w:tc>
          <w:tcPr>
            <w:tcW w:w="1552"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身份证、一寸近期免冠照片2张等</w:t>
            </w:r>
          </w:p>
        </w:tc>
      </w:tr>
      <w:tr w:rsidR="00090318" w:rsidRPr="006E7BE9" w:rsidTr="00816EF4">
        <w:tc>
          <w:tcPr>
            <w:tcW w:w="771"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3</w:t>
            </w:r>
          </w:p>
        </w:tc>
        <w:tc>
          <w:tcPr>
            <w:tcW w:w="2059" w:type="dxa"/>
            <w:vAlign w:val="center"/>
          </w:tcPr>
          <w:p w:rsidR="00090318" w:rsidRPr="006E7BE9" w:rsidRDefault="00090318" w:rsidP="00D8724A">
            <w:pPr>
              <w:jc w:val="center"/>
              <w:rPr>
                <w:rFonts w:ascii="仿宋" w:eastAsia="仿宋" w:hAnsi="仿宋"/>
                <w:sz w:val="24"/>
              </w:rPr>
            </w:pPr>
            <w:r w:rsidRPr="006E7BE9">
              <w:rPr>
                <w:rFonts w:ascii="仿宋" w:eastAsia="仿宋" w:hAnsi="仿宋" w:hint="eastAsia"/>
                <w:sz w:val="24"/>
              </w:rPr>
              <w:t>专业</w:t>
            </w:r>
            <w:r>
              <w:rPr>
                <w:rFonts w:ascii="仿宋" w:eastAsia="仿宋" w:hAnsi="仿宋" w:hint="eastAsia"/>
                <w:sz w:val="24"/>
              </w:rPr>
              <w:t>测试</w:t>
            </w:r>
          </w:p>
        </w:tc>
        <w:tc>
          <w:tcPr>
            <w:tcW w:w="1804" w:type="dxa"/>
            <w:vAlign w:val="center"/>
          </w:tcPr>
          <w:p w:rsidR="00090318" w:rsidRPr="00816EF4" w:rsidRDefault="00AB17DF" w:rsidP="00D8724A">
            <w:pPr>
              <w:jc w:val="center"/>
              <w:rPr>
                <w:rFonts w:ascii="仿宋" w:eastAsia="仿宋" w:hAnsi="仿宋"/>
                <w:sz w:val="24"/>
              </w:rPr>
            </w:pPr>
            <w:r w:rsidRPr="00816EF4">
              <w:rPr>
                <w:rFonts w:ascii="仿宋" w:eastAsia="仿宋" w:hAnsi="仿宋"/>
                <w:sz w:val="24"/>
              </w:rPr>
              <w:t>3</w:t>
            </w:r>
            <w:r w:rsidRPr="00816EF4">
              <w:rPr>
                <w:rFonts w:ascii="仿宋" w:eastAsia="仿宋" w:hAnsi="仿宋" w:hint="eastAsia"/>
                <w:sz w:val="24"/>
              </w:rPr>
              <w:t>月3</w:t>
            </w:r>
            <w:r w:rsidRPr="00816EF4">
              <w:rPr>
                <w:rFonts w:ascii="仿宋" w:eastAsia="仿宋" w:hAnsi="仿宋"/>
                <w:sz w:val="24"/>
              </w:rPr>
              <w:t>1</w:t>
            </w:r>
            <w:r w:rsidRPr="00816EF4">
              <w:rPr>
                <w:rFonts w:ascii="仿宋" w:eastAsia="仿宋" w:hAnsi="仿宋" w:hint="eastAsia"/>
                <w:sz w:val="24"/>
              </w:rPr>
              <w:t>日1</w:t>
            </w:r>
            <w:r w:rsidRPr="00816EF4">
              <w:rPr>
                <w:rFonts w:ascii="仿宋" w:eastAsia="仿宋" w:hAnsi="仿宋"/>
                <w:sz w:val="24"/>
              </w:rPr>
              <w:t>2</w:t>
            </w:r>
            <w:r w:rsidRPr="00816EF4">
              <w:rPr>
                <w:rFonts w:ascii="仿宋" w:eastAsia="仿宋" w:hAnsi="仿宋" w:hint="eastAsia"/>
                <w:sz w:val="24"/>
              </w:rPr>
              <w:t>：3</w:t>
            </w:r>
            <w:r w:rsidRPr="00816EF4">
              <w:rPr>
                <w:rFonts w:ascii="仿宋" w:eastAsia="仿宋" w:hAnsi="仿宋"/>
                <w:sz w:val="24"/>
              </w:rPr>
              <w:t>0-15</w:t>
            </w:r>
            <w:r w:rsidRPr="00816EF4">
              <w:rPr>
                <w:rFonts w:ascii="仿宋" w:eastAsia="仿宋" w:hAnsi="仿宋" w:hint="eastAsia"/>
                <w:sz w:val="24"/>
              </w:rPr>
              <w:t>：0</w:t>
            </w:r>
            <w:r w:rsidRPr="00816EF4">
              <w:rPr>
                <w:rFonts w:ascii="仿宋" w:eastAsia="仿宋" w:hAnsi="仿宋"/>
                <w:sz w:val="24"/>
              </w:rPr>
              <w:t>0</w:t>
            </w:r>
          </w:p>
        </w:tc>
        <w:tc>
          <w:tcPr>
            <w:tcW w:w="3216" w:type="dxa"/>
            <w:vAlign w:val="center"/>
          </w:tcPr>
          <w:p w:rsidR="00090318" w:rsidRPr="00816EF4" w:rsidRDefault="00AB17DF" w:rsidP="00D8724A">
            <w:pPr>
              <w:jc w:val="center"/>
              <w:rPr>
                <w:rFonts w:ascii="仿宋" w:eastAsia="仿宋" w:hAnsi="仿宋"/>
                <w:sz w:val="24"/>
              </w:rPr>
            </w:pPr>
            <w:proofErr w:type="gramStart"/>
            <w:r w:rsidRPr="00816EF4">
              <w:rPr>
                <w:rFonts w:ascii="仿宋" w:eastAsia="仿宋" w:hAnsi="仿宋" w:hint="eastAsia"/>
                <w:sz w:val="24"/>
              </w:rPr>
              <w:t>惟义楼</w:t>
            </w:r>
            <w:proofErr w:type="gramEnd"/>
            <w:r w:rsidR="00816EF4" w:rsidRPr="00816EF4">
              <w:rPr>
                <w:rFonts w:ascii="仿宋" w:eastAsia="仿宋" w:hAnsi="仿宋"/>
                <w:sz w:val="24"/>
              </w:rPr>
              <w:t>W3201\3203</w:t>
            </w:r>
          </w:p>
        </w:tc>
        <w:tc>
          <w:tcPr>
            <w:tcW w:w="1552" w:type="dxa"/>
            <w:vAlign w:val="center"/>
          </w:tcPr>
          <w:p w:rsidR="00090318" w:rsidRPr="006E7BE9" w:rsidRDefault="00090318" w:rsidP="00D8724A">
            <w:pPr>
              <w:jc w:val="center"/>
              <w:rPr>
                <w:rFonts w:ascii="仿宋" w:eastAsia="仿宋" w:hAnsi="仿宋"/>
                <w:sz w:val="24"/>
              </w:rPr>
            </w:pPr>
          </w:p>
        </w:tc>
      </w:tr>
      <w:tr w:rsidR="00816EF4" w:rsidRPr="006E7BE9" w:rsidTr="00816EF4">
        <w:tc>
          <w:tcPr>
            <w:tcW w:w="771" w:type="dxa"/>
            <w:vAlign w:val="center"/>
          </w:tcPr>
          <w:p w:rsidR="00816EF4" w:rsidRPr="006E7BE9" w:rsidRDefault="00816EF4" w:rsidP="00816EF4">
            <w:pPr>
              <w:jc w:val="center"/>
              <w:rPr>
                <w:rFonts w:ascii="仿宋" w:eastAsia="仿宋" w:hAnsi="仿宋"/>
                <w:sz w:val="24"/>
              </w:rPr>
            </w:pPr>
            <w:r>
              <w:rPr>
                <w:rFonts w:ascii="仿宋" w:eastAsia="仿宋" w:hAnsi="仿宋" w:hint="eastAsia"/>
                <w:sz w:val="24"/>
              </w:rPr>
              <w:t>4</w:t>
            </w:r>
          </w:p>
        </w:tc>
        <w:tc>
          <w:tcPr>
            <w:tcW w:w="2059" w:type="dxa"/>
            <w:vAlign w:val="center"/>
          </w:tcPr>
          <w:p w:rsidR="00816EF4" w:rsidRPr="006E7BE9" w:rsidRDefault="00816EF4" w:rsidP="00816EF4">
            <w:pPr>
              <w:jc w:val="center"/>
              <w:rPr>
                <w:rFonts w:ascii="仿宋" w:eastAsia="仿宋" w:hAnsi="仿宋"/>
                <w:sz w:val="24"/>
              </w:rPr>
            </w:pPr>
            <w:r w:rsidRPr="006E7BE9">
              <w:rPr>
                <w:rFonts w:ascii="仿宋" w:eastAsia="仿宋" w:hAnsi="仿宋" w:hint="eastAsia"/>
                <w:sz w:val="24"/>
              </w:rPr>
              <w:t>外语口语听力</w:t>
            </w:r>
          </w:p>
        </w:tc>
        <w:tc>
          <w:tcPr>
            <w:tcW w:w="1804" w:type="dxa"/>
            <w:vAlign w:val="center"/>
          </w:tcPr>
          <w:p w:rsidR="00816EF4" w:rsidRPr="00816EF4" w:rsidRDefault="00816EF4" w:rsidP="00816EF4">
            <w:pPr>
              <w:jc w:val="center"/>
              <w:rPr>
                <w:rFonts w:ascii="仿宋" w:eastAsia="仿宋" w:hAnsi="仿宋"/>
                <w:sz w:val="24"/>
              </w:rPr>
            </w:pPr>
            <w:r w:rsidRPr="00816EF4">
              <w:rPr>
                <w:rFonts w:ascii="仿宋" w:eastAsia="仿宋" w:hAnsi="仿宋" w:hint="eastAsia"/>
                <w:sz w:val="24"/>
              </w:rPr>
              <w:t>3月31日15：</w:t>
            </w:r>
            <w:r w:rsidRPr="00816EF4">
              <w:rPr>
                <w:rFonts w:ascii="仿宋" w:eastAsia="仿宋" w:hAnsi="仿宋"/>
                <w:sz w:val="24"/>
              </w:rPr>
              <w:t>2</w:t>
            </w:r>
            <w:r w:rsidRPr="00816EF4">
              <w:rPr>
                <w:rFonts w:ascii="仿宋" w:eastAsia="仿宋" w:hAnsi="仿宋" w:hint="eastAsia"/>
                <w:sz w:val="24"/>
              </w:rPr>
              <w:t>0开始</w:t>
            </w:r>
          </w:p>
        </w:tc>
        <w:tc>
          <w:tcPr>
            <w:tcW w:w="3216" w:type="dxa"/>
            <w:vAlign w:val="center"/>
          </w:tcPr>
          <w:p w:rsidR="00816EF4" w:rsidRPr="00816EF4" w:rsidRDefault="00816EF4" w:rsidP="00816EF4">
            <w:pPr>
              <w:jc w:val="center"/>
              <w:rPr>
                <w:rFonts w:ascii="仿宋" w:eastAsia="仿宋" w:hAnsi="仿宋"/>
                <w:sz w:val="24"/>
              </w:rPr>
            </w:pPr>
            <w:proofErr w:type="gramStart"/>
            <w:r w:rsidRPr="00816EF4">
              <w:rPr>
                <w:rFonts w:ascii="仿宋" w:eastAsia="仿宋" w:hAnsi="仿宋" w:hint="eastAsia"/>
                <w:sz w:val="24"/>
              </w:rPr>
              <w:t>惟义楼</w:t>
            </w:r>
            <w:proofErr w:type="gramEnd"/>
            <w:r w:rsidRPr="00816EF4">
              <w:rPr>
                <w:rFonts w:ascii="仿宋" w:eastAsia="仿宋" w:hAnsi="仿宋"/>
                <w:sz w:val="24"/>
              </w:rPr>
              <w:t>W3201\3203\3207\3209</w:t>
            </w:r>
          </w:p>
        </w:tc>
        <w:tc>
          <w:tcPr>
            <w:tcW w:w="1552" w:type="dxa"/>
            <w:vAlign w:val="center"/>
          </w:tcPr>
          <w:p w:rsidR="00816EF4" w:rsidRPr="006E7BE9" w:rsidRDefault="00816EF4" w:rsidP="00816EF4">
            <w:pPr>
              <w:jc w:val="center"/>
              <w:rPr>
                <w:rFonts w:ascii="仿宋" w:eastAsia="仿宋" w:hAnsi="仿宋"/>
                <w:sz w:val="24"/>
              </w:rPr>
            </w:pPr>
          </w:p>
        </w:tc>
      </w:tr>
      <w:tr w:rsidR="00816EF4" w:rsidRPr="006E7BE9" w:rsidTr="00816EF4">
        <w:tc>
          <w:tcPr>
            <w:tcW w:w="771" w:type="dxa"/>
            <w:vAlign w:val="center"/>
          </w:tcPr>
          <w:p w:rsidR="00816EF4" w:rsidRPr="006E7BE9" w:rsidRDefault="00816EF4" w:rsidP="00816EF4">
            <w:pPr>
              <w:jc w:val="center"/>
              <w:rPr>
                <w:rFonts w:ascii="仿宋" w:eastAsia="仿宋" w:hAnsi="仿宋"/>
                <w:sz w:val="24"/>
              </w:rPr>
            </w:pPr>
            <w:r>
              <w:rPr>
                <w:rFonts w:ascii="仿宋" w:eastAsia="仿宋" w:hAnsi="仿宋" w:hint="eastAsia"/>
                <w:sz w:val="24"/>
              </w:rPr>
              <w:t>5</w:t>
            </w:r>
          </w:p>
        </w:tc>
        <w:tc>
          <w:tcPr>
            <w:tcW w:w="2059" w:type="dxa"/>
            <w:vAlign w:val="center"/>
          </w:tcPr>
          <w:p w:rsidR="00816EF4" w:rsidRPr="006E7BE9" w:rsidRDefault="00816EF4" w:rsidP="00816EF4">
            <w:pPr>
              <w:jc w:val="center"/>
              <w:rPr>
                <w:rFonts w:ascii="仿宋" w:eastAsia="仿宋" w:hAnsi="仿宋"/>
                <w:sz w:val="24"/>
              </w:rPr>
            </w:pPr>
            <w:r>
              <w:rPr>
                <w:rFonts w:ascii="仿宋" w:eastAsia="仿宋" w:hAnsi="仿宋" w:hint="eastAsia"/>
                <w:sz w:val="24"/>
              </w:rPr>
              <w:t>综合素质</w:t>
            </w:r>
            <w:r w:rsidRPr="006E7BE9">
              <w:rPr>
                <w:rFonts w:ascii="仿宋" w:eastAsia="仿宋" w:hAnsi="仿宋" w:hint="eastAsia"/>
                <w:sz w:val="24"/>
              </w:rPr>
              <w:t>面试</w:t>
            </w:r>
          </w:p>
        </w:tc>
        <w:tc>
          <w:tcPr>
            <w:tcW w:w="1804" w:type="dxa"/>
            <w:vAlign w:val="center"/>
          </w:tcPr>
          <w:p w:rsidR="00816EF4" w:rsidRPr="00816EF4" w:rsidRDefault="00816EF4" w:rsidP="00816EF4">
            <w:pPr>
              <w:jc w:val="center"/>
              <w:rPr>
                <w:rFonts w:ascii="仿宋" w:eastAsia="仿宋" w:hAnsi="仿宋"/>
                <w:sz w:val="24"/>
              </w:rPr>
            </w:pPr>
            <w:r w:rsidRPr="00816EF4">
              <w:rPr>
                <w:rFonts w:ascii="仿宋" w:eastAsia="仿宋" w:hAnsi="仿宋"/>
                <w:sz w:val="24"/>
              </w:rPr>
              <w:t>4</w:t>
            </w:r>
            <w:r w:rsidRPr="00816EF4">
              <w:rPr>
                <w:rFonts w:ascii="仿宋" w:eastAsia="仿宋" w:hAnsi="仿宋" w:hint="eastAsia"/>
                <w:sz w:val="24"/>
              </w:rPr>
              <w:t>月</w:t>
            </w:r>
            <w:r w:rsidRPr="00816EF4">
              <w:rPr>
                <w:rFonts w:ascii="仿宋" w:eastAsia="仿宋" w:hAnsi="仿宋"/>
                <w:sz w:val="24"/>
              </w:rPr>
              <w:t>01</w:t>
            </w:r>
            <w:r w:rsidRPr="00816EF4">
              <w:rPr>
                <w:rFonts w:ascii="仿宋" w:eastAsia="仿宋" w:hAnsi="仿宋" w:hint="eastAsia"/>
                <w:sz w:val="24"/>
              </w:rPr>
              <w:t>日</w:t>
            </w:r>
            <w:r w:rsidRPr="00816EF4">
              <w:rPr>
                <w:rFonts w:ascii="仿宋" w:eastAsia="仿宋" w:hAnsi="仿宋"/>
                <w:sz w:val="24"/>
              </w:rPr>
              <w:t>8</w:t>
            </w:r>
            <w:r w:rsidRPr="00816EF4">
              <w:rPr>
                <w:rFonts w:ascii="仿宋" w:eastAsia="仿宋" w:hAnsi="仿宋" w:hint="eastAsia"/>
                <w:sz w:val="24"/>
              </w:rPr>
              <w:t>：</w:t>
            </w:r>
            <w:r w:rsidRPr="00816EF4">
              <w:rPr>
                <w:rFonts w:ascii="仿宋" w:eastAsia="仿宋" w:hAnsi="仿宋"/>
                <w:sz w:val="24"/>
              </w:rPr>
              <w:t>0</w:t>
            </w:r>
            <w:r w:rsidRPr="00816EF4">
              <w:rPr>
                <w:rFonts w:ascii="仿宋" w:eastAsia="仿宋" w:hAnsi="仿宋" w:hint="eastAsia"/>
                <w:sz w:val="24"/>
              </w:rPr>
              <w:t>0开始</w:t>
            </w:r>
          </w:p>
        </w:tc>
        <w:tc>
          <w:tcPr>
            <w:tcW w:w="3216" w:type="dxa"/>
            <w:vAlign w:val="center"/>
          </w:tcPr>
          <w:p w:rsidR="00816EF4" w:rsidRDefault="00816EF4" w:rsidP="00816EF4">
            <w:pPr>
              <w:jc w:val="center"/>
              <w:rPr>
                <w:rFonts w:ascii="仿宋" w:eastAsia="仿宋" w:hAnsi="仿宋"/>
                <w:sz w:val="24"/>
              </w:rPr>
            </w:pPr>
            <w:proofErr w:type="gramStart"/>
            <w:r w:rsidRPr="00816EF4">
              <w:rPr>
                <w:rFonts w:ascii="仿宋" w:eastAsia="仿宋" w:hAnsi="仿宋" w:hint="eastAsia"/>
                <w:sz w:val="24"/>
              </w:rPr>
              <w:t>惟义楼</w:t>
            </w:r>
            <w:proofErr w:type="gramEnd"/>
            <w:r w:rsidRPr="00816EF4">
              <w:rPr>
                <w:rFonts w:ascii="仿宋" w:eastAsia="仿宋" w:hAnsi="仿宋"/>
                <w:sz w:val="24"/>
              </w:rPr>
              <w:t>W3201\3202\3203\3204\3205</w:t>
            </w:r>
          </w:p>
          <w:p w:rsidR="00816EF4" w:rsidRPr="00816EF4" w:rsidRDefault="00816EF4" w:rsidP="00816EF4">
            <w:pPr>
              <w:jc w:val="center"/>
              <w:rPr>
                <w:rFonts w:ascii="仿宋" w:eastAsia="仿宋" w:hAnsi="仿宋"/>
                <w:sz w:val="24"/>
              </w:rPr>
            </w:pPr>
            <w:r>
              <w:rPr>
                <w:rFonts w:ascii="仿宋" w:eastAsia="仿宋" w:hAnsi="仿宋"/>
                <w:sz w:val="24"/>
              </w:rPr>
              <w:t>W</w:t>
            </w:r>
            <w:r w:rsidRPr="00816EF4">
              <w:rPr>
                <w:rFonts w:ascii="仿宋" w:eastAsia="仿宋" w:hAnsi="仿宋"/>
                <w:sz w:val="24"/>
              </w:rPr>
              <w:t>3206\3207\3208\3209\3210</w:t>
            </w:r>
          </w:p>
        </w:tc>
        <w:tc>
          <w:tcPr>
            <w:tcW w:w="1552" w:type="dxa"/>
            <w:vAlign w:val="center"/>
          </w:tcPr>
          <w:p w:rsidR="00816EF4" w:rsidRPr="006E7BE9" w:rsidRDefault="00816EF4" w:rsidP="00816EF4">
            <w:pPr>
              <w:jc w:val="center"/>
              <w:rPr>
                <w:rFonts w:ascii="仿宋" w:eastAsia="仿宋" w:hAnsi="仿宋"/>
                <w:sz w:val="24"/>
              </w:rPr>
            </w:pPr>
          </w:p>
        </w:tc>
      </w:tr>
    </w:tbl>
    <w:p w:rsidR="00090318" w:rsidRPr="003120E6" w:rsidRDefault="008F2382" w:rsidP="00090318">
      <w:pPr>
        <w:ind w:firstLine="645"/>
        <w:rPr>
          <w:rFonts w:ascii="仿宋" w:eastAsia="仿宋" w:hAnsi="仿宋"/>
          <w:b/>
          <w:sz w:val="28"/>
          <w:szCs w:val="28"/>
        </w:rPr>
      </w:pPr>
      <w:r>
        <w:rPr>
          <w:rFonts w:ascii="仿宋" w:eastAsia="仿宋" w:hAnsi="仿宋" w:hint="eastAsia"/>
          <w:b/>
          <w:sz w:val="28"/>
          <w:szCs w:val="28"/>
        </w:rPr>
        <w:t>四</w:t>
      </w:r>
      <w:r w:rsidR="00090318" w:rsidRPr="003120E6">
        <w:rPr>
          <w:rFonts w:ascii="仿宋" w:eastAsia="仿宋" w:hAnsi="仿宋" w:hint="eastAsia"/>
          <w:b/>
          <w:sz w:val="28"/>
          <w:szCs w:val="28"/>
        </w:rPr>
        <w:t>、总成绩计算</w:t>
      </w:r>
    </w:p>
    <w:p w:rsidR="00090318" w:rsidRDefault="00090318" w:rsidP="00090318">
      <w:pPr>
        <w:ind w:firstLine="645"/>
        <w:rPr>
          <w:rFonts w:ascii="仿宋" w:eastAsia="仿宋" w:hAnsi="仿宋"/>
          <w:sz w:val="28"/>
          <w:szCs w:val="28"/>
        </w:rPr>
      </w:pPr>
      <w:r>
        <w:rPr>
          <w:rFonts w:ascii="仿宋" w:eastAsia="仿宋" w:hAnsi="仿宋" w:hint="eastAsia"/>
          <w:sz w:val="28"/>
          <w:szCs w:val="28"/>
        </w:rPr>
        <w:t>总成绩=初试成绩+复试成绩</w:t>
      </w:r>
    </w:p>
    <w:p w:rsidR="00090318" w:rsidRPr="003120E6" w:rsidRDefault="008F2382" w:rsidP="00090318">
      <w:pPr>
        <w:ind w:firstLine="645"/>
        <w:rPr>
          <w:rFonts w:ascii="仿宋" w:eastAsia="仿宋" w:hAnsi="仿宋"/>
          <w:b/>
          <w:sz w:val="28"/>
          <w:szCs w:val="28"/>
        </w:rPr>
      </w:pPr>
      <w:r>
        <w:rPr>
          <w:rFonts w:ascii="仿宋" w:eastAsia="仿宋" w:hAnsi="仿宋" w:hint="eastAsia"/>
          <w:b/>
          <w:sz w:val="28"/>
          <w:szCs w:val="28"/>
        </w:rPr>
        <w:t>五</w:t>
      </w:r>
      <w:r w:rsidR="00090318" w:rsidRPr="003120E6">
        <w:rPr>
          <w:rFonts w:ascii="仿宋" w:eastAsia="仿宋" w:hAnsi="仿宋" w:hint="eastAsia"/>
          <w:b/>
          <w:sz w:val="28"/>
          <w:szCs w:val="28"/>
        </w:rPr>
        <w:t>、拟录取</w:t>
      </w:r>
    </w:p>
    <w:p w:rsidR="00090318" w:rsidRPr="008A0CC2" w:rsidRDefault="00090318" w:rsidP="00090318">
      <w:pPr>
        <w:pStyle w:val="a5"/>
        <w:widowControl w:val="0"/>
        <w:spacing w:before="0" w:beforeAutospacing="0" w:after="0" w:afterAutospacing="0"/>
        <w:ind w:firstLineChars="200" w:firstLine="560"/>
        <w:jc w:val="both"/>
        <w:rPr>
          <w:rFonts w:ascii="仿宋" w:eastAsia="仿宋" w:hAnsi="仿宋"/>
          <w:sz w:val="28"/>
          <w:szCs w:val="28"/>
        </w:rPr>
      </w:pPr>
      <w:r w:rsidRPr="008A0CC2">
        <w:rPr>
          <w:rFonts w:ascii="仿宋" w:eastAsia="仿宋" w:hAnsi="仿宋" w:hint="eastAsia"/>
          <w:sz w:val="28"/>
          <w:szCs w:val="28"/>
        </w:rPr>
        <w:t>1.未经复试的考生一律不得录取；</w:t>
      </w:r>
    </w:p>
    <w:p w:rsidR="00090318" w:rsidRPr="008A0CC2" w:rsidRDefault="00090318" w:rsidP="00090318">
      <w:pPr>
        <w:pStyle w:val="a5"/>
        <w:widowControl w:val="0"/>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2</w:t>
      </w:r>
      <w:r w:rsidRPr="008A0CC2">
        <w:rPr>
          <w:rFonts w:ascii="仿宋" w:eastAsia="仿宋" w:hAnsi="仿宋" w:hint="eastAsia"/>
          <w:sz w:val="28"/>
          <w:szCs w:val="28"/>
        </w:rPr>
        <w:t>.复试期间若发现考生提供虚假信息、不符合报考条件、考试违纪舞弊、身体及思想政治道德状况不符合录取要求的，一律不予录取；</w:t>
      </w:r>
    </w:p>
    <w:p w:rsidR="00090318" w:rsidRPr="00D43000" w:rsidRDefault="00090318" w:rsidP="00090318">
      <w:pPr>
        <w:pStyle w:val="a5"/>
        <w:widowControl w:val="0"/>
        <w:spacing w:before="0" w:beforeAutospacing="0" w:after="0" w:afterAutospacing="0"/>
        <w:ind w:firstLineChars="200" w:firstLine="560"/>
        <w:jc w:val="both"/>
        <w:rPr>
          <w:rFonts w:ascii="仿宋" w:eastAsia="仿宋" w:hAnsi="仿宋"/>
          <w:sz w:val="28"/>
          <w:szCs w:val="28"/>
        </w:rPr>
      </w:pPr>
      <w:r w:rsidRPr="00D43000">
        <w:rPr>
          <w:rFonts w:ascii="仿宋" w:eastAsia="仿宋" w:hAnsi="仿宋" w:hint="eastAsia"/>
          <w:sz w:val="28"/>
          <w:szCs w:val="28"/>
        </w:rPr>
        <w:t>3.复试总成绩不合格（复试总成绩低于1</w:t>
      </w:r>
      <w:r w:rsidR="001C6A42">
        <w:rPr>
          <w:rFonts w:ascii="仿宋" w:eastAsia="仿宋" w:hAnsi="仿宋"/>
          <w:sz w:val="28"/>
          <w:szCs w:val="28"/>
        </w:rPr>
        <w:t>5</w:t>
      </w:r>
      <w:r w:rsidRPr="00D43000">
        <w:rPr>
          <w:rFonts w:ascii="仿宋" w:eastAsia="仿宋" w:hAnsi="仿宋" w:hint="eastAsia"/>
          <w:sz w:val="28"/>
          <w:szCs w:val="28"/>
        </w:rPr>
        <w:t>0分</w:t>
      </w:r>
      <w:r w:rsidR="00AB17DF" w:rsidRPr="00D43000">
        <w:rPr>
          <w:rFonts w:ascii="仿宋" w:eastAsia="仿宋" w:hAnsi="仿宋" w:hint="eastAsia"/>
          <w:sz w:val="28"/>
          <w:szCs w:val="28"/>
        </w:rPr>
        <w:t>）</w:t>
      </w:r>
      <w:r w:rsidRPr="00D43000">
        <w:rPr>
          <w:rFonts w:ascii="仿宋" w:eastAsia="仿宋" w:hAnsi="仿宋" w:hint="eastAsia"/>
          <w:sz w:val="28"/>
          <w:szCs w:val="28"/>
        </w:rPr>
        <w:t>，或同等学力考生加试科目中的任何一门考试成绩低于60分，或任</w:t>
      </w:r>
      <w:proofErr w:type="gramStart"/>
      <w:r w:rsidRPr="00D43000">
        <w:rPr>
          <w:rFonts w:ascii="仿宋" w:eastAsia="仿宋" w:hAnsi="仿宋" w:hint="eastAsia"/>
          <w:sz w:val="28"/>
          <w:szCs w:val="28"/>
        </w:rPr>
        <w:t>一</w:t>
      </w:r>
      <w:proofErr w:type="gramEnd"/>
      <w:r w:rsidRPr="00D43000">
        <w:rPr>
          <w:rFonts w:ascii="仿宋" w:eastAsia="仿宋" w:hAnsi="仿宋" w:hint="eastAsia"/>
          <w:sz w:val="28"/>
          <w:szCs w:val="28"/>
        </w:rPr>
        <w:t>科目考试成绩为零分的，原则上不予录取。</w:t>
      </w:r>
    </w:p>
    <w:p w:rsidR="00090318" w:rsidRPr="008A0CC2" w:rsidRDefault="00090318" w:rsidP="00090318">
      <w:pPr>
        <w:pStyle w:val="a5"/>
        <w:widowControl w:val="0"/>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4.</w:t>
      </w:r>
      <w:r w:rsidRPr="008A0CC2">
        <w:rPr>
          <w:rFonts w:ascii="仿宋" w:eastAsia="仿宋" w:hAnsi="仿宋" w:hint="eastAsia"/>
          <w:sz w:val="28"/>
          <w:szCs w:val="28"/>
        </w:rPr>
        <w:t>复试总成绩与初试总成绩相加为考生总成绩。录取时按照考生总成绩排序，依次录取</w:t>
      </w:r>
      <w:r>
        <w:rPr>
          <w:rFonts w:ascii="仿宋" w:eastAsia="仿宋" w:hAnsi="仿宋" w:hint="eastAsia"/>
          <w:sz w:val="28"/>
          <w:szCs w:val="28"/>
        </w:rPr>
        <w:t>。</w:t>
      </w:r>
    </w:p>
    <w:p w:rsidR="00090318" w:rsidRPr="008A0CC2" w:rsidRDefault="00090318" w:rsidP="00090318">
      <w:pPr>
        <w:pStyle w:val="a5"/>
        <w:widowControl w:val="0"/>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5.</w:t>
      </w:r>
      <w:r w:rsidRPr="008A0CC2">
        <w:rPr>
          <w:rFonts w:ascii="仿宋" w:eastAsia="仿宋" w:hAnsi="仿宋" w:hint="eastAsia"/>
          <w:sz w:val="28"/>
          <w:szCs w:val="28"/>
        </w:rPr>
        <w:t>调剂考生须在复试结果公布后按</w:t>
      </w:r>
      <w:proofErr w:type="gramStart"/>
      <w:r w:rsidRPr="008A0CC2">
        <w:rPr>
          <w:rFonts w:ascii="仿宋" w:eastAsia="仿宋" w:hAnsi="仿宋" w:hint="eastAsia"/>
          <w:sz w:val="28"/>
          <w:szCs w:val="28"/>
        </w:rPr>
        <w:t>研</w:t>
      </w:r>
      <w:proofErr w:type="gramEnd"/>
      <w:r w:rsidRPr="008A0CC2">
        <w:rPr>
          <w:rFonts w:ascii="仿宋" w:eastAsia="仿宋" w:hAnsi="仿宋" w:hint="eastAsia"/>
          <w:sz w:val="28"/>
          <w:szCs w:val="28"/>
        </w:rPr>
        <w:t>招办要求及时办理有关调剂录取手</w:t>
      </w:r>
      <w:r w:rsidRPr="008A0CC2">
        <w:rPr>
          <w:rFonts w:ascii="仿宋" w:eastAsia="仿宋" w:hAnsi="仿宋" w:hint="eastAsia"/>
          <w:sz w:val="28"/>
          <w:szCs w:val="28"/>
        </w:rPr>
        <w:lastRenderedPageBreak/>
        <w:t>续，否则将取消拟录取资格。</w:t>
      </w:r>
    </w:p>
    <w:p w:rsidR="00090318" w:rsidRDefault="00090318" w:rsidP="00090318">
      <w:pPr>
        <w:pStyle w:val="a5"/>
        <w:widowControl w:val="0"/>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6.</w:t>
      </w:r>
      <w:proofErr w:type="gramStart"/>
      <w:r w:rsidRPr="008A0CC2">
        <w:rPr>
          <w:rFonts w:ascii="仿宋" w:eastAsia="仿宋" w:hAnsi="仿宋" w:hint="eastAsia"/>
          <w:sz w:val="28"/>
          <w:szCs w:val="28"/>
        </w:rPr>
        <w:t>一</w:t>
      </w:r>
      <w:proofErr w:type="gramEnd"/>
      <w:r w:rsidRPr="008A0CC2">
        <w:rPr>
          <w:rFonts w:ascii="仿宋" w:eastAsia="仿宋" w:hAnsi="仿宋" w:hint="eastAsia"/>
          <w:sz w:val="28"/>
          <w:szCs w:val="28"/>
        </w:rPr>
        <w:t>志愿考生、调剂生分别单独排</w:t>
      </w:r>
      <w:r>
        <w:rPr>
          <w:rFonts w:ascii="仿宋" w:eastAsia="仿宋" w:hAnsi="仿宋" w:hint="eastAsia"/>
          <w:sz w:val="28"/>
          <w:szCs w:val="28"/>
        </w:rPr>
        <w:t>名录取</w:t>
      </w:r>
      <w:r w:rsidRPr="008A0CC2">
        <w:rPr>
          <w:rFonts w:ascii="仿宋" w:eastAsia="仿宋" w:hAnsi="仿宋" w:hint="eastAsia"/>
          <w:sz w:val="28"/>
          <w:szCs w:val="28"/>
        </w:rPr>
        <w:t>。</w:t>
      </w:r>
    </w:p>
    <w:p w:rsidR="00090318" w:rsidRDefault="00090318" w:rsidP="00090318">
      <w:pPr>
        <w:pStyle w:val="a5"/>
        <w:widowControl w:val="0"/>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7</w:t>
      </w:r>
      <w:r w:rsidRPr="00611734">
        <w:rPr>
          <w:rFonts w:ascii="仿宋" w:eastAsia="仿宋" w:hAnsi="仿宋" w:hint="eastAsia"/>
          <w:sz w:val="28"/>
          <w:szCs w:val="28"/>
        </w:rPr>
        <w:t>.</w:t>
      </w:r>
      <w:r>
        <w:rPr>
          <w:rFonts w:ascii="仿宋" w:eastAsia="仿宋" w:hAnsi="仿宋" w:hint="eastAsia"/>
          <w:sz w:val="28"/>
          <w:szCs w:val="28"/>
        </w:rPr>
        <w:t>同一专业全日制与非全日制考生分开排名录取。</w:t>
      </w:r>
    </w:p>
    <w:p w:rsidR="00090318" w:rsidRDefault="00090318" w:rsidP="00090318">
      <w:pPr>
        <w:ind w:firstLine="645"/>
        <w:rPr>
          <w:rFonts w:ascii="仿宋" w:eastAsia="仿宋" w:hAnsi="仿宋"/>
          <w:sz w:val="28"/>
          <w:szCs w:val="28"/>
        </w:rPr>
      </w:pPr>
      <w:r>
        <w:rPr>
          <w:rFonts w:ascii="仿宋" w:eastAsia="仿宋" w:hAnsi="仿宋" w:hint="eastAsia"/>
          <w:sz w:val="28"/>
          <w:szCs w:val="28"/>
        </w:rPr>
        <w:t>8.</w:t>
      </w:r>
      <w:r w:rsidRPr="00611734">
        <w:rPr>
          <w:rFonts w:ascii="仿宋" w:eastAsia="仿宋" w:hAnsi="仿宋" w:hint="eastAsia"/>
          <w:sz w:val="28"/>
          <w:szCs w:val="28"/>
        </w:rPr>
        <w:t>“少数民族高层次骨干人才计划”、“退役大学生士兵专项硕士研究生招生计划”考生分别单独排名。</w:t>
      </w:r>
    </w:p>
    <w:p w:rsidR="00090318" w:rsidRDefault="008F2382" w:rsidP="00090318">
      <w:pPr>
        <w:ind w:firstLine="645"/>
        <w:rPr>
          <w:rFonts w:ascii="仿宋" w:eastAsia="仿宋" w:hAnsi="仿宋"/>
          <w:b/>
          <w:sz w:val="28"/>
          <w:szCs w:val="28"/>
        </w:rPr>
      </w:pPr>
      <w:r>
        <w:rPr>
          <w:rFonts w:ascii="仿宋" w:eastAsia="仿宋" w:hAnsi="仿宋" w:hint="eastAsia"/>
          <w:b/>
          <w:sz w:val="28"/>
          <w:szCs w:val="28"/>
        </w:rPr>
        <w:t>六</w:t>
      </w:r>
      <w:r w:rsidR="00090318" w:rsidRPr="003120E6">
        <w:rPr>
          <w:rFonts w:ascii="仿宋" w:eastAsia="仿宋" w:hAnsi="仿宋" w:hint="eastAsia"/>
          <w:b/>
          <w:sz w:val="28"/>
          <w:szCs w:val="28"/>
        </w:rPr>
        <w:t>、</w:t>
      </w:r>
      <w:r w:rsidR="00090318">
        <w:rPr>
          <w:rFonts w:ascii="仿宋" w:eastAsia="仿宋" w:hAnsi="仿宋" w:hint="eastAsia"/>
          <w:b/>
          <w:sz w:val="28"/>
          <w:szCs w:val="28"/>
        </w:rPr>
        <w:t>公示网址：</w:t>
      </w:r>
      <w:r w:rsidR="000857A4" w:rsidRPr="000857A4">
        <w:rPr>
          <w:rFonts w:ascii="仿宋" w:eastAsia="仿宋" w:hAnsi="仿宋"/>
          <w:b/>
          <w:sz w:val="28"/>
          <w:szCs w:val="28"/>
        </w:rPr>
        <w:t>http://jyxy.jxnu.edu.cn/</w:t>
      </w:r>
    </w:p>
    <w:p w:rsidR="00090318" w:rsidRPr="003120E6" w:rsidRDefault="008F2382" w:rsidP="00090318">
      <w:pPr>
        <w:ind w:firstLine="645"/>
        <w:rPr>
          <w:rFonts w:ascii="仿宋" w:eastAsia="仿宋" w:hAnsi="仿宋"/>
          <w:b/>
          <w:sz w:val="28"/>
          <w:szCs w:val="28"/>
        </w:rPr>
      </w:pPr>
      <w:r>
        <w:rPr>
          <w:rFonts w:ascii="仿宋" w:eastAsia="仿宋" w:hAnsi="仿宋" w:hint="eastAsia"/>
          <w:b/>
          <w:sz w:val="28"/>
          <w:szCs w:val="28"/>
        </w:rPr>
        <w:t>七</w:t>
      </w:r>
      <w:r w:rsidR="00090318">
        <w:rPr>
          <w:rFonts w:ascii="仿宋" w:eastAsia="仿宋" w:hAnsi="仿宋" w:hint="eastAsia"/>
          <w:b/>
          <w:sz w:val="28"/>
          <w:szCs w:val="28"/>
        </w:rPr>
        <w:t>、</w:t>
      </w:r>
      <w:r w:rsidR="00090318" w:rsidRPr="003120E6">
        <w:rPr>
          <w:rFonts w:ascii="仿宋" w:eastAsia="仿宋" w:hAnsi="仿宋" w:hint="eastAsia"/>
          <w:b/>
          <w:sz w:val="28"/>
          <w:szCs w:val="28"/>
        </w:rPr>
        <w:t>申诉渠道</w:t>
      </w:r>
    </w:p>
    <w:p w:rsidR="00090318" w:rsidRPr="00D43000" w:rsidRDefault="00485A82" w:rsidP="00090318">
      <w:pPr>
        <w:ind w:firstLine="645"/>
        <w:rPr>
          <w:rFonts w:ascii="仿宋" w:eastAsia="仿宋" w:hAnsi="仿宋"/>
          <w:sz w:val="28"/>
          <w:szCs w:val="28"/>
        </w:rPr>
      </w:pPr>
      <w:r w:rsidRPr="00D43000">
        <w:rPr>
          <w:rFonts w:ascii="仿宋" w:eastAsia="仿宋" w:hAnsi="仿宋" w:hint="eastAsia"/>
          <w:sz w:val="28"/>
          <w:szCs w:val="28"/>
        </w:rPr>
        <w:t>教育学院</w:t>
      </w:r>
      <w:r w:rsidR="00090318" w:rsidRPr="00D43000">
        <w:rPr>
          <w:rFonts w:ascii="仿宋" w:eastAsia="仿宋" w:hAnsi="仿宋" w:hint="eastAsia"/>
          <w:sz w:val="28"/>
          <w:szCs w:val="28"/>
        </w:rPr>
        <w:t>：0791-8812</w:t>
      </w:r>
      <w:r w:rsidR="00793949" w:rsidRPr="00D43000">
        <w:rPr>
          <w:rFonts w:ascii="仿宋" w:eastAsia="仿宋" w:hAnsi="仿宋"/>
          <w:sz w:val="28"/>
          <w:szCs w:val="28"/>
        </w:rPr>
        <w:t>0</w:t>
      </w:r>
      <w:r w:rsidR="00AB17DF" w:rsidRPr="00D43000">
        <w:rPr>
          <w:rFonts w:ascii="仿宋" w:eastAsia="仿宋" w:hAnsi="仿宋"/>
          <w:sz w:val="28"/>
          <w:szCs w:val="28"/>
        </w:rPr>
        <w:t>283</w:t>
      </w:r>
    </w:p>
    <w:p w:rsidR="00090318" w:rsidRDefault="00090318" w:rsidP="00090318">
      <w:pPr>
        <w:ind w:firstLine="645"/>
        <w:rPr>
          <w:rFonts w:ascii="仿宋" w:eastAsia="仿宋" w:hAnsi="仿宋"/>
          <w:sz w:val="28"/>
          <w:szCs w:val="28"/>
        </w:rPr>
      </w:pPr>
      <w:r>
        <w:rPr>
          <w:rFonts w:ascii="仿宋" w:eastAsia="仿宋" w:hAnsi="仿宋" w:hint="eastAsia"/>
          <w:sz w:val="28"/>
          <w:szCs w:val="28"/>
        </w:rPr>
        <w:t>校</w:t>
      </w:r>
      <w:proofErr w:type="gramStart"/>
      <w:r>
        <w:rPr>
          <w:rFonts w:ascii="仿宋" w:eastAsia="仿宋" w:hAnsi="仿宋" w:hint="eastAsia"/>
          <w:sz w:val="28"/>
          <w:szCs w:val="28"/>
        </w:rPr>
        <w:t>研</w:t>
      </w:r>
      <w:proofErr w:type="gramEnd"/>
      <w:r>
        <w:rPr>
          <w:rFonts w:ascii="仿宋" w:eastAsia="仿宋" w:hAnsi="仿宋" w:hint="eastAsia"/>
          <w:sz w:val="28"/>
          <w:szCs w:val="28"/>
        </w:rPr>
        <w:t>招办：0791-88120608</w:t>
      </w:r>
    </w:p>
    <w:p w:rsidR="00090318" w:rsidRDefault="00090318" w:rsidP="00090318">
      <w:pPr>
        <w:ind w:firstLine="645"/>
        <w:rPr>
          <w:rFonts w:ascii="仿宋" w:eastAsia="仿宋" w:hAnsi="仿宋"/>
          <w:sz w:val="28"/>
          <w:szCs w:val="28"/>
        </w:rPr>
      </w:pPr>
      <w:r>
        <w:rPr>
          <w:rFonts w:ascii="仿宋" w:eastAsia="仿宋" w:hAnsi="仿宋" w:hint="eastAsia"/>
          <w:sz w:val="28"/>
          <w:szCs w:val="28"/>
        </w:rPr>
        <w:t>校纪委：0791-88120026</w:t>
      </w:r>
    </w:p>
    <w:p w:rsidR="00090318" w:rsidRPr="003120E6" w:rsidRDefault="00090318" w:rsidP="00090318">
      <w:pPr>
        <w:ind w:firstLine="645"/>
        <w:rPr>
          <w:rFonts w:ascii="仿宋" w:eastAsia="仿宋" w:hAnsi="仿宋"/>
          <w:b/>
          <w:sz w:val="28"/>
          <w:szCs w:val="28"/>
        </w:rPr>
      </w:pPr>
      <w:r>
        <w:rPr>
          <w:rFonts w:ascii="仿宋" w:eastAsia="仿宋" w:hAnsi="仿宋" w:hint="eastAsia"/>
          <w:b/>
          <w:sz w:val="28"/>
          <w:szCs w:val="28"/>
        </w:rPr>
        <w:t>九</w:t>
      </w:r>
      <w:r w:rsidRPr="003120E6">
        <w:rPr>
          <w:rFonts w:ascii="仿宋" w:eastAsia="仿宋" w:hAnsi="仿宋" w:hint="eastAsia"/>
          <w:b/>
          <w:sz w:val="28"/>
          <w:szCs w:val="28"/>
        </w:rPr>
        <w:t>、本实施细则由</w:t>
      </w:r>
      <w:r w:rsidR="00FB0ACB">
        <w:rPr>
          <w:rFonts w:ascii="仿宋" w:eastAsia="仿宋" w:hAnsi="仿宋" w:hint="eastAsia"/>
          <w:b/>
          <w:sz w:val="28"/>
          <w:szCs w:val="28"/>
        </w:rPr>
        <w:t>教育学院</w:t>
      </w:r>
      <w:r w:rsidRPr="003120E6">
        <w:rPr>
          <w:rFonts w:ascii="仿宋" w:eastAsia="仿宋" w:hAnsi="仿宋" w:hint="eastAsia"/>
          <w:b/>
          <w:sz w:val="28"/>
          <w:szCs w:val="28"/>
        </w:rPr>
        <w:t>复试与录取工作领导小组负责解释，未尽事宜由领导小组研究确定。</w:t>
      </w:r>
    </w:p>
    <w:p w:rsidR="00542508" w:rsidRPr="00090318" w:rsidRDefault="00542508"/>
    <w:sectPr w:rsidR="00542508" w:rsidRPr="00090318" w:rsidSect="00ED38C0">
      <w:footerReference w:type="default" r:id="rId6"/>
      <w:pgSz w:w="11906" w:h="16838" w:code="9"/>
      <w:pgMar w:top="1440" w:right="1247" w:bottom="1440" w:left="124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356" w:rsidRDefault="00243356">
      <w:r>
        <w:separator/>
      </w:r>
    </w:p>
  </w:endnote>
  <w:endnote w:type="continuationSeparator" w:id="0">
    <w:p w:rsidR="00243356" w:rsidRDefault="0024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47B" w:rsidRPr="00F8047B" w:rsidRDefault="00090318" w:rsidP="0004509E">
    <w:pPr>
      <w:pStyle w:val="a3"/>
      <w:framePr w:wrap="around" w:vAnchor="text" w:hAnchor="margin" w:xAlign="center" w:y="1"/>
      <w:rPr>
        <w:rStyle w:val="a6"/>
        <w:sz w:val="21"/>
        <w:szCs w:val="21"/>
      </w:rPr>
    </w:pPr>
    <w:r w:rsidRPr="00F8047B">
      <w:rPr>
        <w:rStyle w:val="a6"/>
        <w:sz w:val="21"/>
        <w:szCs w:val="21"/>
      </w:rPr>
      <w:fldChar w:fldCharType="begin"/>
    </w:r>
    <w:r w:rsidRPr="00F8047B">
      <w:rPr>
        <w:rStyle w:val="a6"/>
        <w:sz w:val="21"/>
        <w:szCs w:val="21"/>
      </w:rPr>
      <w:instrText xml:space="preserve">PAGE  </w:instrText>
    </w:r>
    <w:r w:rsidRPr="00F8047B">
      <w:rPr>
        <w:rStyle w:val="a6"/>
        <w:sz w:val="21"/>
        <w:szCs w:val="21"/>
      </w:rPr>
      <w:fldChar w:fldCharType="separate"/>
    </w:r>
    <w:r>
      <w:rPr>
        <w:rStyle w:val="a6"/>
        <w:noProof/>
        <w:sz w:val="21"/>
        <w:szCs w:val="21"/>
      </w:rPr>
      <w:t>1</w:t>
    </w:r>
    <w:r w:rsidRPr="00F8047B">
      <w:rPr>
        <w:rStyle w:val="a6"/>
        <w:sz w:val="21"/>
        <w:szCs w:val="21"/>
      </w:rPr>
      <w:fldChar w:fldCharType="end"/>
    </w:r>
  </w:p>
  <w:p w:rsidR="00F8047B" w:rsidRPr="00F8047B" w:rsidRDefault="00243356">
    <w:pPr>
      <w:pStyle w:val="a3"/>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356" w:rsidRDefault="00243356">
      <w:r>
        <w:separator/>
      </w:r>
    </w:p>
  </w:footnote>
  <w:footnote w:type="continuationSeparator" w:id="0">
    <w:p w:rsidR="00243356" w:rsidRDefault="00243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18"/>
    <w:rsid w:val="000857A4"/>
    <w:rsid w:val="00090318"/>
    <w:rsid w:val="001979F7"/>
    <w:rsid w:val="001C6A42"/>
    <w:rsid w:val="00243356"/>
    <w:rsid w:val="00384900"/>
    <w:rsid w:val="00485A82"/>
    <w:rsid w:val="004F6C71"/>
    <w:rsid w:val="00542508"/>
    <w:rsid w:val="005E1974"/>
    <w:rsid w:val="006B7ECC"/>
    <w:rsid w:val="00772C86"/>
    <w:rsid w:val="00793949"/>
    <w:rsid w:val="00816EF4"/>
    <w:rsid w:val="00877FBE"/>
    <w:rsid w:val="008E2ECA"/>
    <w:rsid w:val="008F2382"/>
    <w:rsid w:val="009E343F"/>
    <w:rsid w:val="00AB17DF"/>
    <w:rsid w:val="00B60617"/>
    <w:rsid w:val="00B6547F"/>
    <w:rsid w:val="00B75DF2"/>
    <w:rsid w:val="00B77E6B"/>
    <w:rsid w:val="00B8216E"/>
    <w:rsid w:val="00C42CA5"/>
    <w:rsid w:val="00C85C08"/>
    <w:rsid w:val="00D201C7"/>
    <w:rsid w:val="00D43000"/>
    <w:rsid w:val="00D81050"/>
    <w:rsid w:val="00ED38C0"/>
    <w:rsid w:val="00FA764C"/>
    <w:rsid w:val="00FB0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AE85"/>
  <w15:docId w15:val="{A30EDED3-A215-4E15-8742-56B6D254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03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90318"/>
    <w:pPr>
      <w:tabs>
        <w:tab w:val="center" w:pos="4153"/>
        <w:tab w:val="right" w:pos="8306"/>
      </w:tabs>
      <w:snapToGrid w:val="0"/>
      <w:jc w:val="left"/>
    </w:pPr>
    <w:rPr>
      <w:sz w:val="18"/>
      <w:szCs w:val="18"/>
    </w:rPr>
  </w:style>
  <w:style w:type="character" w:customStyle="1" w:styleId="a4">
    <w:name w:val="页脚 字符"/>
    <w:basedOn w:val="a0"/>
    <w:link w:val="a3"/>
    <w:rsid w:val="00090318"/>
    <w:rPr>
      <w:rFonts w:ascii="Times New Roman" w:eastAsia="宋体" w:hAnsi="Times New Roman" w:cs="Times New Roman"/>
      <w:sz w:val="18"/>
      <w:szCs w:val="18"/>
    </w:rPr>
  </w:style>
  <w:style w:type="paragraph" w:styleId="a5">
    <w:name w:val="Normal (Web)"/>
    <w:basedOn w:val="a"/>
    <w:rsid w:val="00090318"/>
    <w:pPr>
      <w:widowControl/>
      <w:spacing w:before="100" w:beforeAutospacing="1" w:after="100" w:afterAutospacing="1"/>
      <w:jc w:val="left"/>
    </w:pPr>
    <w:rPr>
      <w:rFonts w:ascii="宋体" w:hAnsi="宋体" w:cs="宋体"/>
      <w:kern w:val="0"/>
      <w:sz w:val="24"/>
    </w:rPr>
  </w:style>
  <w:style w:type="character" w:styleId="a6">
    <w:name w:val="page number"/>
    <w:basedOn w:val="a0"/>
    <w:rsid w:val="00090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262</Words>
  <Characters>1498</Characters>
  <Application>Microsoft Office Word</Application>
  <DocSecurity>0</DocSecurity>
  <Lines>12</Lines>
  <Paragraphs>3</Paragraphs>
  <ScaleCrop>false</ScaleCrop>
  <Company>Microsoft</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122</cp:lastModifiedBy>
  <cp:revision>18</cp:revision>
  <dcterms:created xsi:type="dcterms:W3CDTF">2018-03-26T09:21:00Z</dcterms:created>
  <dcterms:modified xsi:type="dcterms:W3CDTF">2018-03-27T06:23:00Z</dcterms:modified>
</cp:coreProperties>
</file>